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"https://assignbuster.com/findings-on-e-procurement-in-india/"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Findings on e-procurement in india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e-procurement can be used </w:t>
        <w:br/>
        <w:t xml:space="preserve">E-procurement can be used in numerous ways in a fast-growing organization in its quest to hasten business operations. For instance, it can be used for e-tendering, that is, an organization can request and receive details and prices of various products offered by different suppliers via the internet (Kalakota &amp; Robinson, 2000). In addition, an organization can use e-procurement for e-informing, that is, gathering and distributing resourceful purchasing information both within and outside the organization. Consequently, e-procurement can be used for quick identification of suppliers through e-sourcing where suppliers can be researched and contacted via the internet. </w:t>
        <w:br/>
        <w:t xml:space="preserve">Centralization and firm’s efficiency </w:t>
        <w:br/>
        <w:t xml:space="preserve">Among the many benefits of e-procurement is centralization of activities. Wisner, Tan &amp; Leong (2011) argues that the e-procurement system is able to merge multiple business information systems into a unified database. Centralization hastens business activities since all information is found in one system. In fact, Centralization plays a significant role in saving time and resources since all information regarding a transaction made by an organization can be traced in one system. In summary, the adoption of e-procurement by many organizations in the modern business era has aided in the timely completion of procurement processes.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https://assignbuster.com/findings-on-e-procurement-in-india/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Findings on e-procurement in india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Findings on e-procurement in india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on e-procurement in india</dc:title>
  <dc:subject>Business;</dc:subject>
  <dc:creator>AssignBuster</dc:creator>
  <cp:keywords/>
  <dc:description>How e-procurement can be used E-procurement can be used in numerous ways in a fast-growing organization in its quest to hasten business operations.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