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"https://assignbuster.com/ibsens-ghosts-vs-aristotles-poetics/"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Ibsens ghosts vs. aristotles poetics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"https://assignbuster.com/essay-subjects/profession/"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Profession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Ibsen's Ghosts, although a relatively modern drama, maintains many classical </w:t>
        <w:br/>
        <w:t xml:space="preserve">elements of tragedy as defined by Aristotle and championed by the ancient Greek </w:t>
        <w:br/>
        <w:t xml:space="preserve">playwrights and poets. One element of displayed prominently in this case is </w:t>
        <w:br/>
        <w:t xml:space="preserve">character. Aristotle believed that there were four main elements to a good tragic hero: </w:t>
        <w:br/>
        <w:t xml:space="preserve">1) the character must be good, 2) decorum, 3) the character must be true to life, and </w:t>
        <w:br/>
        <w:t xml:space="preserve">4) constancy within the characters demeanor and actions. The tragic hero in Ibsen's </w:t>
        <w:br/>
        <w:t xml:space="preserve">Ghosts, Mrs. Alving, fits into these criterion, yet Ibsen also strays from Aristotle's </w:t>
        <w:br/>
        <w:t xml:space="preserve">conventions. </w:t>
        <w:br/>
        <w:t xml:space="preserve">" The character will be good if the purpose is good." (pg. 27), according to </w:t>
        <w:br/>
        <w:t xml:space="preserve">Poetics. Ibsen attempts to create a good character in Mrs. Alving. Although she </w:t>
        <w:br/>
        <w:t xml:space="preserve">makes many mistakes and her judgments lead to the ultimate tragedy her intentions </w:t>
        <w:br/>
        <w:t xml:space="preserve">are good. " Yes, I was swayed by duty and consideration for others; that was why I </w:t>
        <w:br/>
        <w:t xml:space="preserve">lied to my son day in and day out." (Ghosts; pg. 29) She loves and wants to protect </w:t>
        <w:br/>
        <w:t xml:space="preserve">her son and to do so she feels she must shelter him from the truths of his father. " I </w:t>
        <w:br/>
        <w:t xml:space="preserve">want my boy to be happy, that is all I want. Mrs. Alving's goal is to purge herself and </w:t>
        <w:br/>
        <w:t xml:space="preserve">her loved one's from the past and the guilt which she feels for hiding the sins of her </w:t>
        <w:br/>
        <w:t xml:space="preserve">husband and therefore her family name. " I had been taught about duty, and the sort of </w:t>
        <w:br/>
        <w:t xml:space="preserve">thing that I believed in so long here. Everything seemed to turn upon duty-- my duty, </w:t>
        <w:br/>
        <w:t xml:space="preserve">or his duty-- and I am afraid I made your poor father's home unbearable for him </w:t>
        <w:br/>
        <w:t xml:space="preserve">Oswald." (ghosts pd. 53) </w:t>
        <w:br/>
        <w:t xml:space="preserve">Ibsen takes on a very modernistic' attitude in his creation of Mrs. Alving. The </w:t>
        <w:br/>
        <w:t xml:space="preserve">fact that she is female, intelligent and not at all portrayed as inferior to men, makes </w:t>
        <w:br/>
        <w:t xml:space="preserve">her character and role as a tragic hero unique and impressive. She is insightful and </w:t>
        <w:br/>
        <w:t xml:space="preserve">open to questioning the conventional thinking; " by praising as right and just what my </w:t>
        <w:br/>
        <w:t xml:space="preserve">whole soul revolted against, as it would against something abominable. That was </w:t>
        <w:br/>
        <w:t xml:space="preserve">what led me examine your teachings critically. I only wanted to unravel one point in </w:t>
        <w:br/>
        <w:t xml:space="preserve">them; but as soon as I had got unraveled, the whole fabric came to pieces. And then I </w:t>
        <w:br/>
        <w:t xml:space="preserve">realized that it was only machine-made." (Ghosts; pg. 31) He not only allows a </w:t>
        <w:br/>
        <w:t xml:space="preserve">woman to be the heroin, but he exposes emotions and situations which were not </w:t>
        <w:br/>
        <w:t xml:space="preserve">nessesarily acceptable at his time. Aristotle felt that " even a woman may be </w:t>
        <w:br/>
        <w:t xml:space="preserve">good,.... though a woman may be said to be an inferior being." Here it is seen that </w:t>
        <w:br/>
        <w:t xml:space="preserve">although Aristotle acknowledges that a dramatist could use a female as a tragic hero, </w:t>
        <w:br/>
        <w:t xml:space="preserve">he advises against it. He certainly would not have approved of the strong and </w:t>
        <w:br/>
        <w:t xml:space="preserve">complex character Ibsen invented in Mrs. Alving. Ibsen's apparent separation from </w:t>
        <w:br/>
        <w:t xml:space="preserve">the traditional idea of tradgedy seems to highlight the already controversial themes.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Aristotle believed that the second element to a satisfactory character is propriety. He </w:t>
        <w:br/>
        <w:t xml:space="preserve">defines propriety as " a type of manly valor; but valor in a woman, or unscrupulous </w:t>
        <w:br/>
        <w:t xml:space="preserve">cleverness, is inappropriate." Although somewhat unconventional, Ibsen gives Mrs.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Alving admirable behavior and being. " I had always before me the fear that it was </w:t>
        <w:br/>
        <w:t xml:space="preserve">impossible that the truth should not come out and be believed. That is why the </w:t>
        <w:br/>
        <w:t xml:space="preserve">Orphanage is to exist, to silence all the rumors and clear away all doubt... " I had </w:t>
        <w:br/>
        <w:t xml:space="preserve">another very good reason. I did not wish Oswald, my own son, to inherit a penny that </w:t>
        <w:br/>
        <w:t xml:space="preserve">belonged to his father." (Ghosts; Pg. 24) This meaning that Mrs. Alving was a </w:t>
        <w:br/>
        <w:t xml:space="preserve">courteous respectable part of her society, and despite her problems, she remained </w:t>
        <w:br/>
        <w:t xml:space="preserve">composed and her motives once again, were appropriate in her time and society. </w:t>
        <w:br/>
        <w:t xml:space="preserve">Mrs. Alving is a character created by Ibsen, but he created her in a way that made the </w:t>
        <w:br/>
        <w:t xml:space="preserve">audience believe that she was real. Her personality was true to traits of humanity and </w:t>
        <w:br/>
        <w:t xml:space="preserve">her emotions touched those of the audience. Mrs. Alving is a riske'" </w:t>
        <w:br/>
        <w:t xml:space="preserve">character as part of Ghosts, which was riske' in its examination of society. </w:t>
        <w:br/>
        <w:t xml:space="preserve">The final element that Aristotle outlined as a necessity to a good character is </w:t>
        <w:br/>
        <w:t xml:space="preserve">consistency within the personality of the character. Mrs. Alving's actions and feelings </w:t>
        <w:br/>
        <w:t xml:space="preserve">are " by rule either of necessity or probability." (Poetics; pg. 28) Poetics outlines the </w:t>
        <w:br/>
        <w:t xml:space="preserve">elements which Aristotle felt were necessary to a tragic drama; these included plot, </w:t>
        <w:br/>
        <w:t xml:space="preserve">character, time, and feeling, namely inspiration of pity and/or fear in the observers.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https://assignbuster.com/ibsens-ghosts-vs-aristotles-poetics/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Ibsens ghosts vs. aristotles poetics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rofession/po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Ibsens ghosts vs. aristotles poetics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Ibsens ghosts vs. aristotles poetics</dc:title>
  <dc:subject>Profession;Poet</dc:subject>
  <dc:creator>AssignBuster</dc:creator>
  <cp:keywords/>
  <dc:description>The final element that Aristotle outlined as a necessity to a good character is consistency within the personality of the character.Mrs.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Profession;Poet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