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Functions and models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and Models Which of the following are functions? The last two problems, i. e., b &amp; c, are multi part relations consider all parts when determining whether or not these relations are functions. Explain your reasoning for a, b, and c. </w:t>
        <w:br/>
        <w:t xml:space="preserve">a. f(x) = x + 5 </w:t>
        <w:br/>
        <w:t xml:space="preserve">(a) is a function, as the f(x) returns a distinct output for every value of x. </w:t>
        <w:br/>
        <w:t xml:space="preserve">b. f(x) = 3 if x&gt; 2 otherwise f(x) = -2 </w:t>
        <w:br/>
        <w:t xml:space="preserve">(b) is also a function, as the output is distinct for every input value of x. It is clear that f(x) will be 3 for all values above 2 and will be equal to -2 for all other values of x. </w:t>
        <w:br/>
        <w:t xml:space="preserve">c. f(x) = 7 if x&gt; 0 or f(x) = -7 if x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https://assignbuster.com/functions-and-models/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Functions and models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unctions-and-mode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Functions and models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and models</dc:title>
  <dc:subject>Others;</dc:subject>
  <dc:creator>AssignBuster</dc:creator>
  <cp:keywords/>
  <dc:description>It is clear that f will be 3 for all values above 2 and will be equal to -2 for all other values of x.c.f = 7 if x&gt; 0 or f = -7 if x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