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9 key terms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event helped jump start a new era of U. S. government spending on technology? Sputniks orbit of the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solution to preventing logjams in data communication during the early days of computer development was calledARPA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was NOT an early use of the Internet? multimedia sharing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helped to encourage private investment in the Net? The development of five new supercomputer centers in 1986 and The development of NSFNET, a high-speed communications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1990s, the Internet was used primarily fore-mail and Web page display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made the Web accessible to computer users who were using different operating systems? HTML and Web Browsers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Xanga is an example ofa social networking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majority of today's bloggersdon't use established editorial practices to check their facts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 automatic, unsolicited updates on topics that may be of interest to a user is a feature ofWeb 3.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owns in the internet? no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popular site MapQuest is owned byAOL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late 1990s, Web advertising began to shift tosearch engines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advertising has the unique advantage of beinguniquely targeted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software developed by amateurs and other programmers who freely share source codes and ideas is calledopen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costly form of Internet identity theft isphishing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information-gathering software that is secretly bundled with free downloaded software. spyware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may be considered an unethical form of online information gathering for commercial profit? E-commerce and Cookies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site of an information gapMobile web access via cell phones, High-speed broadband service, and Access to Internet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9 KEY TERMS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https://assignbuster.com/chapter-9-key-terms/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9 key terms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9-key-ter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9 key terms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key terms</dc:title>
  <dc:subject>Others;</dc:subject>
  <dc:creator>AssignBuster</dc:creator>
  <cp:keywords/>
  <dc:description>Sputniks orbit of the earth A solution to preventing logjams in data communication during the early days of computer development was calledARPA net Wh...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