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"https://assignbuster.com/aldehydes-ketones-and-saccharides-essay-sample/"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Aldehydes, ketones and saccharides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"https://assignbuster.com/essay-subjects/food-n-diet/"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Food &amp; Diet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Alcohol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Aldehydes – contains a carbonyl group at the end of the carbon chain. </w:t>
        <w:br/>
        <w:t xml:space="preserve">– RCOH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Ketones – contains a carbonyl group in the middle of the carbon chain. </w:t>
        <w:br/>
        <w:t xml:space="preserve">– RCOR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2, 4-dinitrophenylhydrazine Test – Test for Carbonyl group </w:t>
        <w:br/>
        <w:t xml:space="preserve">* Sodium Bisulfate Test- Test for Aldehydes and Methy Ketones </w:t>
        <w:br/>
        <w:t xml:space="preserve">* White precipitate </w:t>
        <w:br/>
        <w:t xml:space="preserve">* Ketones with more than 2 carbon – non-reactive </w:t>
        <w:br/>
        <w:t xml:space="preserve">* Ketones with 2 carbons – slightly reactive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Schiff’s Test – Test for aldehydes </w:t>
        <w:br/>
        <w:t xml:space="preserve">* Purple solution </w:t>
        <w:br/>
        <w:t xml:space="preserve">* Formalin – positive </w:t>
        <w:br/>
        <w:t xml:space="preserve">* Acetone (ketone) </w:t>
        <w:br/>
        <w:t xml:space="preserve">* Benzaldehyde – positive </w:t>
        <w:br/>
        <w:t xml:space="preserve">* Acetophenone (aromatic ketone)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Tollen’s Test – Test for aliphatic and aromatic aldehydes </w:t>
        <w:br/>
        <w:t xml:space="preserve">* Silver mirror </w:t>
        <w:br/>
        <w:t xml:space="preserve">* Formalin – positive </w:t>
        <w:br/>
        <w:t xml:space="preserve">* Glucose – positive </w:t>
        <w:br/>
        <w:t xml:space="preserve">* Benzaldehyde – positive </w:t>
        <w:br/>
        <w:t xml:space="preserve">* Acetone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Fehling’s Test – Test for Aliphatic aldehydes </w:t>
        <w:br/>
        <w:t xml:space="preserve">* Brick red precipitate (cuprous oxide) </w:t>
        <w:br/>
        <w:t xml:space="preserve">* Formalin – positive </w:t>
        <w:br/>
        <w:t xml:space="preserve">* Glucose – positive </w:t>
        <w:br/>
        <w:t xml:space="preserve">* Benzaldehyde </w:t>
        <w:br/>
        <w:t xml:space="preserve">* Acetone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Sodium Nitroprusside Test – Test for presence of acetone </w:t>
        <w:br/>
        <w:t xml:space="preserve">* -Wine red 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Iodoform Test – Test for Methyl Ketones </w:t>
        <w:br/>
        <w:t xml:space="preserve">* Acetone – positive </w:t>
        <w:br/>
        <w:t xml:space="preserve">* Ethyl methyl ketone – positive </w:t>
        <w:br/>
        <w:t xml:space="preserve">* Ethyl acetate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Special test for Benzaldehyde </w:t>
        <w:br/>
        <w:t xml:space="preserve">* Formation of crystals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Molisch Test – General test for Carbohydrates </w:t>
        <w:br/>
        <w:t xml:space="preserve">* Violet ring (2nd layer) </w:t>
        <w:br/>
        <w:t xml:space="preserve">* Glucose – positive </w:t>
        <w:br/>
        <w:t xml:space="preserve">* Starch – positive </w:t>
        <w:br/>
        <w:t xml:space="preserve">* Benzaldehyde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Bial’s Orcinol Test – Test for Carbohydrates </w:t>
        <w:br/>
        <w:t xml:space="preserve">* 5 carbon – blue to green </w:t>
        <w:br/>
        <w:t xml:space="preserve">* Ribose – green </w:t>
        <w:br/>
        <w:t xml:space="preserve">* 6 carbon – brown </w:t>
        <w:br/>
        <w:t xml:space="preserve">* Glucose – brown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Phenylhydrazine Test – Test for reducing sugars </w:t>
        <w:br/>
        <w:t xml:space="preserve">* Osazone crystals </w:t>
        <w:br/>
        <w:t xml:space="preserve">* Glucose – positive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Optical rotation – property of a substance that could rotate the plane of polarization of a beam of polarized light.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Carboxylic acid – RCOOH </w:t>
        <w:br/>
        <w:t xml:space="preserve">– React with strong bases (NaOH, KOH) to form water soluble salts.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Test for carboxylic acid </w:t>
        <w:br/>
        <w:t xml:space="preserve">* Acetic acid – soluble in water and NaOH </w:t>
        <w:br/>
        <w:t xml:space="preserve">* Stearic acid – insoluble in water and NaOH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Reaction with sodium carbonate </w:t>
        <w:br/>
        <w:t xml:space="preserve">* Effervescence – release of carbon dioxide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Esterification </w:t>
        <w:br/>
        <w:t xml:space="preserve">* Acetic acid + n-propyl alcohol → propyl acetate </w:t>
        <w:br/>
        <w:t xml:space="preserve">* Benzoic acid + n-propyl alcohol → propyl benzoate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Reaction with Neutral FeCl3 </w:t>
        <w:br/>
        <w:t xml:space="preserve">* Acetic acid – red-orange precipitate </w:t>
        <w:br/>
        <w:t xml:space="preserve">* Tartaric acid – effluence of red-orange precipitate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Special Test for tartaric and citric acid </w:t>
        <w:br/>
        <w:t xml:space="preserve">* Citric acid – green solution → colorless solution </w:t>
        <w:br/>
        <w:t xml:space="preserve">* Tartaric acid – brown solution → colorless 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Hydroxamic test for esters </w:t>
        <w:br/>
        <w:t xml:space="preserve">* Magenta or burgundy 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Hydrolysis reactions </w:t>
        <w:br/>
        <w:t xml:space="preserve">* Acetic anhydride – blue litmus paper → red litmus paper </w:t>
        <w:br/>
        <w:t xml:space="preserve">*Acetamide – red litmus paper → blue litmus paper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https://assignbuster.com/aldehydes-ketones-and-saccharides-essay-sample/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Aldehydes, ketones and saccharides essay...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ood-n-diet/alcoho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Aldehydes, ketones and saccharides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Aldehydes, ketones and saccharides essay sample</dc:title>
  <dc:subject>Food &amp; Diet;Alcohol</dc:subject>
  <dc:creator>AssignBuster</dc:creator>
  <cp:keywords/>
  <dc:description>RCOH Ketones contains a carbonyl group in the middle of the carbon chain.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Food &amp; Diet;Alcohol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