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"https://assignbuster.com/business-statistics-critical-thinking-examples/"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statistics critical thinking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</w:t>
      </w:r>
    </w:p>
    <w:p>
      <w:pPr>
        <w:pStyle w:val="Heading2"/>
        <w:bidi w:val="0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</w:t>
      </w:r>
    </w:p>
    <w:p>
      <w:pPr>
        <w:pStyle w:val="Heading2"/>
        <w:bidi w:val="0"/>
        <w:jc w:val="start"/>
        <w:rPr/>
      </w:pPr>
      <w:r>
        <w:rPr/>
        <w:t xml:space="preserve">The 95% confidence interval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calculated it,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 95% confidence interval for the average waiting time for the ride is (53. 95, 70. 85) </w:t>
        <w:br/>
        <w:t xml:space="preserve">(b) </w:t>
      </w:r>
    </w:p>
    <w:p>
      <w:pPr>
        <w:pStyle w:val="Heading2"/>
        <w:bidi w:val="0"/>
        <w:jc w:val="start"/>
        <w:rPr/>
      </w:pPr>
      <w:r>
        <w:rPr/>
        <w:t xml:space="preserve">The confidence interval means the probability that the average waiting time for the ride is between 53. 95 minutes and 70. 85 minutes is 0. 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(c) </w:t>
      </w:r>
    </w:p>
    <w:p>
      <w:pPr>
        <w:pStyle w:val="Heading2"/>
        <w:bidi w:val="0"/>
        <w:jc w:val="start"/>
        <w:rPr/>
      </w:pPr>
      <w:r>
        <w:rPr/>
        <w:t xml:space="preserve">Because 60 is within (53. 95, 70. 85), so the park need to employ more Staff.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</w:t>
      </w:r>
    </w:p>
    <w:p>
      <w:pPr>
        <w:pStyle w:val="Heading2"/>
        <w:bidi w:val="0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The distribution of o is Z distribution. </w:t>
      </w:r>
    </w:p>
    <w:p>
      <w:pPr>
        <w:pStyle w:val="Heading2"/>
        <w:bidi w:val="0"/>
        <w:jc w:val="start"/>
        <w:rPr/>
      </w:pPr>
      <w:r>
        <w:rPr/>
        <w:t xml:space="preserve">The 90% confidence interval for the portion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calculate it,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a 90% confidence interval for the portion of 18-22 year olds who drank excessively before they were 18 is (0. 607, 0. 659). </w:t>
        <w:br/>
        <w:t xml:space="preserve">(b) </w:t>
      </w:r>
    </w:p>
    <w:p>
      <w:pPr>
        <w:pStyle w:val="Heading2"/>
        <w:bidi w:val="0"/>
        <w:jc w:val="start"/>
        <w:rPr/>
      </w:pPr>
      <w:r>
        <w:rPr/>
        <w:t xml:space="preserve">The confidence interval means the portion of 18-22 year olds who drank excessively before they were 18 is between 0. 607 and 0. 659 is 0. 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</w:t>
      </w:r>
    </w:p>
    <w:p>
      <w:pPr>
        <w:pStyle w:val="Heading2"/>
        <w:bidi w:val="0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</w:t>
      </w:r>
    </w:p>
    <w:p>
      <w:pPr>
        <w:pStyle w:val="Heading2"/>
        <w:bidi w:val="0"/>
        <w:jc w:val="start"/>
        <w:rPr/>
      </w:pPr>
      <w:r>
        <w:rPr/>
        <w:t xml:space="preserve">The max error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 </w:t>
      </w:r>
    </w:p>
    <w:p>
      <w:pPr>
        <w:pStyle w:val="Heading2"/>
        <w:bidi w:val="0"/>
        <w:jc w:val="start"/>
        <w:rPr/>
      </w:pPr>
      <w:r>
        <w:rPr/>
        <w:t xml:space="preserve">So, the sample size needed is 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(b) </w:t>
      </w:r>
    </w:p>
    <w:p>
      <w:pPr>
        <w:pStyle w:val="Heading2"/>
        <w:bidi w:val="0"/>
        <w:jc w:val="start"/>
        <w:rPr/>
      </w:pPr>
      <w:r>
        <w:rPr/>
        <w:t xml:space="preserve">The max error of proportion is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</w:t>
      </w:r>
    </w:p>
    <w:p>
      <w:pPr>
        <w:pStyle w:val="Heading2"/>
        <w:bidi w:val="0"/>
        <w:jc w:val="start"/>
        <w:rPr/>
      </w:pPr>
      <w:r>
        <w:rPr/>
        <w:t xml:space="preserve">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so the sample size needed is 475. </w:t>
        <w:br/>
        <w:t xml:space="preserve">4. </w:t>
      </w:r>
    </w:p>
    <w:p>
      <w:pPr>
        <w:pStyle w:val="Heading2"/>
        <w:bidi w:val="0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(a)-(b) </w:t>
      </w:r>
    </w:p>
    <w:p>
      <w:pPr>
        <w:pStyle w:val="Heading2"/>
        <w:bidi w:val="0"/>
        <w:jc w:val="start"/>
        <w:rPr/>
      </w:pPr>
      <w:r>
        <w:rPr/>
        <w:t xml:space="preserve">The null hypothesis: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alternative hypothesis: </w:t>
        <w:br/>
        <w:t xml:space="preserve">The test statistic = </w:t>
        <w:br/>
        <w:t xml:space="preserve">The p-value = P(Z &lt;-1. 768)+P(Z&gt; 1. 768) = 0. 077&gt; 0. 05, so we can’t reject the null hypothesis, so we think the mean amount of paint in the two-litre cans is no different from two litres.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</w:t>
      </w:r>
    </w:p>
    <w:p>
      <w:pPr>
        <w:pStyle w:val="Heading2"/>
        <w:bidi w:val="0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</w:t>
      </w:r>
    </w:p>
    <w:p>
      <w:pPr>
        <w:pStyle w:val="Heading2"/>
        <w:bidi w:val="0"/>
        <w:jc w:val="start"/>
        <w:rPr/>
      </w:pPr>
      <w:r>
        <w:rPr/>
        <w:t xml:space="preserve">The null hypothesis: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alternative hypothesis: p&gt; 0. 05 </w:t>
        <w:br/>
        <w:t xml:space="preserve">The test statistic = </w:t>
        <w:br/>
        <w:t xml:space="preserve">The p-value = P(Z&gt; 2. 294)= 0. 011 &lt;0. 05, so we reject the null hypothesis, we think the defective rate is greater than 5%, the supplier didn’t meet the requirement.(b) </w:t>
      </w:r>
    </w:p>
    <w:p>
      <w:pPr>
        <w:pStyle w:val="Heading2"/>
        <w:bidi w:val="0"/>
        <w:jc w:val="start"/>
        <w:rPr/>
      </w:pPr>
      <w:r>
        <w:rPr/>
        <w:t xml:space="preserve">I’ll advise the company not to buy from this supplier.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</w:t>
      </w:r>
    </w:p>
    <w:p>
      <w:pPr>
        <w:pStyle w:val="Heading2"/>
        <w:bidi w:val="0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null hypothesis: </w:t>
        <w:br/>
        <w:t xml:space="preserve">The alternative hypothesis: </w:t>
        <w:br/>
        <w:t xml:space="preserve">The test statistic = </w:t>
        <w:br/>
        <w:t xml:space="preserve">The p-value = P(Z &lt;-1. 667) = 0. 048 &lt;0. 10, so we reject the null hypothesis, so we conclude at the 10% level of significance that the company's mean hourly wage is less than that for the industry.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https://assignbuster.com/business-statistics-critical-thinking-examples/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statistics critical thinking ex...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statistics critical thinking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 critical thinking examples</dc:title>
  <dc:subject>Business;Company</dc:subject>
  <dc:creator>AssignBuster</dc:creator>
  <cp:keywords/>
  <dc:description>We calculated it, it's So the 95% confidence interval for the average waiting time for the ride is 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