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"https://assignbuster.com/assignment-systems-engineering-management-essay-samples/"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Assignment: systems engineering management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Bill Philips In this case is a Project Manager fault. The structures advised him to not shut down his department before test the plant, he had a test scheduled for the next month. The project manager choose to take the risk to save money, but in this case he should consider an importance of a structural failure.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project manager mentioned an importance of cut a cost overrun, however a structural failure could ruin the entire project and all money spent until that point would be lost. 2 - Should the structures manager have been dedicated enough to continue the work on his own? I don't think so. He already tried to convince the with reasonable reasons. The structure manager could report to a superior, and create a whole new problem of trust and relationship.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if the he had done the work by his own he might predict the explosion, but it will create a relation problem between him and the , since he disobeyed a direct order and future conflicts will occur. 3- Can a functional manager, who considers his organization as strictly support, still be dedicated to total project success? Yes because the success of the whole project affect my part. A functional manager Is a part of a group who Is trying to get Into new field of business and need team players not only people concerned about do his own part.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https://assignbuster.com/assignment-systems-engineering-management-essay-samples/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Assignment: systems engineering manageme...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Assignment: systems engineering management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Assignment: systems engineering management</dc:title>
  <dc:subject>Engineering;</dc:subject>
  <dc:creator>AssignBuster</dc:creator>
  <cp:keywords/>
  <dc:description>The project manager choose to take the risk to save money, but in this case he should consider an importance of a structural failure.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