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"https://assignbuster.com/surecut-shears-inc/"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Surecut shears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Company: Fischer is both treasurer and president </w:t>
      </w:r>
    </w:p>
    <w:p>
      <w:pPr>
        <w:pStyle w:val="TextBody"/>
        <w:numPr>
          <w:ilvl w:val="0"/>
          <w:numId w:val="1"/>
        </w:numPr>
        <w:tabs>
          <w:tab w:val="clear" w:pos="1134"/>
          <w:tab w:val="left" w:pos="707" w:leader="none"/>
        </w:tabs>
        <w:bidi w:val="0"/>
        <w:spacing w:before="0" w:after="0"/>
        <w:ind w:start="707" w:hanging="283"/>
        <w:jc w:val="start"/>
        <w:rPr/>
      </w:pPr>
      <w:r>
        <w:rPr/>
        <w:t xml:space="preserve">Stewart did approve the 2, 5mill loan extension </w:t>
      </w:r>
    </w:p>
    <w:p>
      <w:pPr>
        <w:pStyle w:val="TextBody"/>
        <w:numPr>
          <w:ilvl w:val="0"/>
          <w:numId w:val="1"/>
        </w:numPr>
        <w:tabs>
          <w:tab w:val="clear" w:pos="1134"/>
          <w:tab w:val="left" w:pos="707" w:leader="none"/>
        </w:tabs>
        <w:bidi w:val="0"/>
        <w:spacing w:before="0" w:after="0"/>
        <w:ind w:start="707" w:hanging="283"/>
        <w:jc w:val="start"/>
        <w:rPr/>
      </w:pPr>
      <w:r>
        <w:rPr/>
        <w:t xml:space="preserve">Household scissors and industrial shears </w:t>
      </w:r>
    </w:p>
    <w:p>
      <w:pPr>
        <w:pStyle w:val="TextBody"/>
        <w:numPr>
          <w:ilvl w:val="0"/>
          <w:numId w:val="1"/>
        </w:numPr>
        <w:tabs>
          <w:tab w:val="clear" w:pos="1134"/>
          <w:tab w:val="left" w:pos="707" w:leader="none"/>
        </w:tabs>
        <w:bidi w:val="0"/>
        <w:spacing w:before="0" w:after="0"/>
        <w:ind w:start="707" w:hanging="283"/>
        <w:jc w:val="start"/>
        <w:rPr/>
      </w:pPr>
      <w:r>
        <w:rPr/>
        <w:t xml:space="preserve">Severe competition from foreign companies </w:t>
      </w:r>
    </w:p>
    <w:p>
      <w:pPr>
        <w:pStyle w:val="TextBody"/>
        <w:numPr>
          <w:ilvl w:val="0"/>
          <w:numId w:val="1"/>
        </w:numPr>
        <w:tabs>
          <w:tab w:val="clear" w:pos="1134"/>
          <w:tab w:val="left" w:pos="707" w:leader="none"/>
        </w:tabs>
        <w:bidi w:val="0"/>
        <w:spacing w:before="0" w:after="0"/>
        <w:ind w:start="707" w:hanging="283"/>
        <w:jc w:val="start"/>
        <w:rPr/>
      </w:pPr>
      <w:r>
        <w:rPr/>
        <w:t xml:space="preserve">Made profits every year since 1958 </w:t>
      </w:r>
    </w:p>
    <w:p>
      <w:pPr>
        <w:pStyle w:val="TextBody"/>
        <w:numPr>
          <w:ilvl w:val="0"/>
          <w:numId w:val="1"/>
        </w:numPr>
        <w:tabs>
          <w:tab w:val="clear" w:pos="1134"/>
          <w:tab w:val="left" w:pos="707" w:leader="none"/>
        </w:tabs>
        <w:bidi w:val="0"/>
        <w:spacing w:before="0" w:after="0"/>
        <w:ind w:start="707" w:hanging="283"/>
        <w:jc w:val="start"/>
        <w:rPr/>
      </w:pPr>
      <w:r>
        <w:rPr/>
        <w:t xml:space="preserve">Short term borrowing was normally between July and December, additional capital needed to support sales peak </w:t>
      </w:r>
    </w:p>
    <w:p>
      <w:pPr>
        <w:pStyle w:val="TextBody"/>
        <w:numPr>
          <w:ilvl w:val="0"/>
          <w:numId w:val="1"/>
        </w:numPr>
        <w:tabs>
          <w:tab w:val="clear" w:pos="1134"/>
          <w:tab w:val="left" w:pos="707" w:leader="none"/>
        </w:tabs>
        <w:bidi w:val="0"/>
        <w:ind w:start="707" w:hanging="283"/>
        <w:jc w:val="start"/>
        <w:rPr/>
      </w:pPr>
      <w:r>
        <w:rPr/>
        <w:t xml:space="preserve">Produce at an even rate throughout the year – contributed to the need for seasonal funds </w:t>
      </w:r>
    </w:p>
    <w:p>
      <w:pPr>
        <w:pStyle w:val="TextBody"/>
        <w:bidi w:val="0"/>
        <w:jc w:val="start"/>
        <w:rPr/>
      </w:pPr>
      <w:r>
        <w:rPr/>
        <w:t xml:space="preserve">June 1995 </w:t>
      </w:r>
    </w:p>
    <w:p>
      <w:pPr>
        <w:pStyle w:val="TextBody"/>
        <w:numPr>
          <w:ilvl w:val="0"/>
          <w:numId w:val="2"/>
        </w:numPr>
        <w:tabs>
          <w:tab w:val="clear" w:pos="1134"/>
          <w:tab w:val="left" w:pos="707" w:leader="none"/>
        </w:tabs>
        <w:bidi w:val="0"/>
        <w:spacing w:before="0" w:after="0"/>
        <w:ind w:start="707" w:hanging="283"/>
        <w:jc w:val="start"/>
        <w:rPr/>
      </w:pPr>
      <w:r>
        <w:rPr/>
        <w:t xml:space="preserve">3. 5 mill loan- anticipated to pay it off in December 95 need for another 1. 2 mill in June 1996 because of a plant modernization program </w:t>
      </w:r>
    </w:p>
    <w:p>
      <w:pPr>
        <w:pStyle w:val="TextBody"/>
        <w:numPr>
          <w:ilvl w:val="0"/>
          <w:numId w:val="2"/>
        </w:numPr>
        <w:tabs>
          <w:tab w:val="clear" w:pos="1134"/>
          <w:tab w:val="left" w:pos="707" w:leader="none"/>
        </w:tabs>
        <w:bidi w:val="0"/>
        <w:spacing w:before="0" w:after="0"/>
        <w:ind w:start="707" w:hanging="283"/>
        <w:jc w:val="start"/>
        <w:rPr/>
      </w:pPr>
      <w:r>
        <w:rPr/>
        <w:t xml:space="preserve">The program needs 6mil, half-completed - finished by august 1995 </w:t>
      </w:r>
    </w:p>
    <w:p>
      <w:pPr>
        <w:pStyle w:val="TextBody"/>
        <w:numPr>
          <w:ilvl w:val="0"/>
          <w:numId w:val="2"/>
        </w:numPr>
        <w:tabs>
          <w:tab w:val="clear" w:pos="1134"/>
          <w:tab w:val="left" w:pos="707" w:leader="none"/>
        </w:tabs>
        <w:bidi w:val="0"/>
        <w:ind w:start="707" w:hanging="283"/>
        <w:jc w:val="start"/>
        <w:rPr/>
      </w:pPr>
      <w:r>
        <w:rPr/>
        <w:t xml:space="preserve">Expected to save 900 per year in manufacturing costs. </w:t>
      </w:r>
    </w:p>
    <w:p>
      <w:pPr>
        <w:pStyle w:val="TextBody"/>
        <w:bidi w:val="0"/>
        <w:jc w:val="start"/>
        <w:rPr/>
      </w:pPr>
      <w:r>
        <w:rPr/>
        <w:t xml:space="preserve">Sept 95 </w:t>
      </w:r>
    </w:p>
    <w:p>
      <w:pPr>
        <w:pStyle w:val="TextBody"/>
        <w:numPr>
          <w:ilvl w:val="0"/>
          <w:numId w:val="3"/>
        </w:numPr>
        <w:tabs>
          <w:tab w:val="clear" w:pos="1134"/>
          <w:tab w:val="left" w:pos="707" w:leader="none"/>
        </w:tabs>
        <w:bidi w:val="0"/>
        <w:ind w:start="707" w:hanging="283"/>
        <w:jc w:val="start"/>
        <w:rPr/>
      </w:pPr>
      <w:r>
        <w:rPr/>
        <w:t xml:space="preserve">Need 500K more to cover peak season </w:t>
      </w:r>
    </w:p>
    <w:p>
      <w:pPr>
        <w:pStyle w:val="TextBody"/>
        <w:bidi w:val="0"/>
        <w:jc w:val="start"/>
        <w:rPr/>
      </w:pPr>
      <w:r>
        <w:rPr/>
        <w:t xml:space="preserve">January 1996 </w:t>
      </w:r>
    </w:p>
    <w:p>
      <w:pPr>
        <w:pStyle w:val="TextBody"/>
        <w:numPr>
          <w:ilvl w:val="0"/>
          <w:numId w:val="4"/>
        </w:numPr>
        <w:tabs>
          <w:tab w:val="clear" w:pos="1134"/>
          <w:tab w:val="left" w:pos="707" w:leader="none"/>
        </w:tabs>
        <w:bidi w:val="0"/>
        <w:spacing w:before="0" w:after="0"/>
        <w:ind w:start="707" w:hanging="283"/>
        <w:jc w:val="start"/>
        <w:rPr/>
      </w:pPr>
      <w:r>
        <w:rPr/>
        <w:t xml:space="preserve">Sales came down- retailing downturn- </w:t>
      </w:r>
    </w:p>
    <w:p>
      <w:pPr>
        <w:pStyle w:val="TextBody"/>
        <w:numPr>
          <w:ilvl w:val="0"/>
          <w:numId w:val="4"/>
        </w:numPr>
        <w:tabs>
          <w:tab w:val="clear" w:pos="1134"/>
          <w:tab w:val="left" w:pos="707" w:leader="none"/>
        </w:tabs>
        <w:bidi w:val="0"/>
        <w:spacing w:before="0" w:after="0"/>
        <w:ind w:start="707" w:hanging="283"/>
        <w:jc w:val="start"/>
        <w:rPr/>
      </w:pPr>
      <w:r>
        <w:rPr/>
        <w:t xml:space="preserve">Need for more short term borrowing- higher expenditures for the modernization project. </w:t>
      </w:r>
    </w:p>
    <w:p>
      <w:pPr>
        <w:pStyle w:val="TextBody"/>
        <w:numPr>
          <w:ilvl w:val="0"/>
          <w:numId w:val="4"/>
        </w:numPr>
        <w:tabs>
          <w:tab w:val="clear" w:pos="1134"/>
          <w:tab w:val="left" w:pos="707" w:leader="none"/>
        </w:tabs>
        <w:bidi w:val="0"/>
        <w:spacing w:before="0" w:after="0"/>
        <w:ind w:start="707" w:hanging="283"/>
        <w:jc w:val="start"/>
        <w:rPr/>
      </w:pPr>
      <w:r>
        <w:rPr/>
        <w:t xml:space="preserve">Funds needed until adjusting to economic conditions </w:t>
      </w:r>
    </w:p>
    <w:p>
      <w:pPr>
        <w:pStyle w:val="TextBody"/>
        <w:numPr>
          <w:ilvl w:val="0"/>
          <w:numId w:val="4"/>
        </w:numPr>
        <w:tabs>
          <w:tab w:val="clear" w:pos="1134"/>
          <w:tab w:val="left" w:pos="707" w:leader="none"/>
        </w:tabs>
        <w:bidi w:val="0"/>
        <w:ind w:start="707" w:hanging="283"/>
        <w:jc w:val="start"/>
        <w:rPr/>
      </w:pPr>
      <w:r>
        <w:rPr/>
        <w:t xml:space="preserve">Estimated it would not occur until April 96 </w:t>
      </w:r>
    </w:p>
    <w:p>
      <w:pPr>
        <w:pStyle w:val="TextBody"/>
        <w:bidi w:val="0"/>
        <w:jc w:val="start"/>
        <w:rPr/>
      </w:pPr>
      <w:r>
        <w:rPr/>
        <w:t xml:space="preserve">April 1996 </w:t>
      </w:r>
    </w:p>
    <w:p>
      <w:pPr>
        <w:pStyle w:val="TextBody"/>
        <w:numPr>
          <w:ilvl w:val="0"/>
          <w:numId w:val="5"/>
        </w:numPr>
        <w:tabs>
          <w:tab w:val="clear" w:pos="1134"/>
          <w:tab w:val="left" w:pos="707" w:leader="none"/>
        </w:tabs>
        <w:bidi w:val="0"/>
        <w:spacing w:before="0" w:after="0"/>
        <w:ind w:start="707" w:hanging="283"/>
        <w:jc w:val="start"/>
        <w:rPr/>
      </w:pPr>
      <w:r>
        <w:rPr/>
        <w:t xml:space="preserve">Not able to pay 1. 25mill before a seasonal upturn in June </w:t>
      </w:r>
    </w:p>
    <w:p>
      <w:pPr>
        <w:pStyle w:val="TextBody"/>
        <w:numPr>
          <w:ilvl w:val="0"/>
          <w:numId w:val="5"/>
        </w:numPr>
        <w:tabs>
          <w:tab w:val="clear" w:pos="1134"/>
          <w:tab w:val="left" w:pos="707" w:leader="none"/>
        </w:tabs>
        <w:bidi w:val="0"/>
        <w:ind w:start="707" w:hanging="283"/>
        <w:jc w:val="start"/>
        <w:rPr/>
      </w:pPr>
      <w:r>
        <w:rPr/>
        <w:t xml:space="preserve">Further sales decline, retail recession </w:t>
      </w:r>
    </w:p>
    <w:p>
      <w:pPr>
        <w:pStyle w:val="TextBody"/>
        <w:bidi w:val="0"/>
        <w:jc w:val="start"/>
        <w:rPr/>
      </w:pPr>
      <w:r>
        <w:rPr/>
        <w:t xml:space="preserve">Why were Sure </w:t>
      </w:r>
    </w:p>
    <w:p>
      <w:pPr>
        <w:pStyle w:val="TextBody"/>
        <w:bidi w:val="0"/>
        <w:spacing w:before="0" w:after="283"/>
        <w:jc w:val="start"/>
        <w:rPr/>
      </w:pPr>
      <w:r>
        <w:rPr/>
        <w:t xml:space="preserve">Cut Shears unable to repay its bank loan by December 1995 as originally forecast </w:t>
      </w:r>
    </w:p>
    <w:p>
      <w:pPr>
        <w:pStyle w:val="TextBody"/>
        <w:bidi w:val="0"/>
        <w:spacing w:before="0" w:after="283"/>
        <w:jc w:val="start"/>
        <w:rPr/>
      </w:pPr>
      <w:r>
        <w:rPr/>
        <w:t xml:space="preserve">Major sources: </w:t>
      </w:r>
    </w:p>
    <w:p>
      <w:pPr>
        <w:pStyle w:val="TextBody"/>
        <w:numPr>
          <w:ilvl w:val="0"/>
          <w:numId w:val="6"/>
        </w:numPr>
        <w:tabs>
          <w:tab w:val="clear" w:pos="1134"/>
          <w:tab w:val="left" w:pos="707" w:leader="none"/>
        </w:tabs>
        <w:bidi w:val="0"/>
        <w:spacing w:before="0" w:after="0"/>
        <w:ind w:start="707" w:hanging="283"/>
        <w:jc w:val="start"/>
        <w:rPr/>
      </w:pPr>
      <w:r>
        <w:rPr/>
        <w:t xml:space="preserve">Net income </w:t>
      </w:r>
    </w:p>
    <w:p>
      <w:pPr>
        <w:pStyle w:val="TextBody"/>
        <w:numPr>
          <w:ilvl w:val="0"/>
          <w:numId w:val="6"/>
        </w:numPr>
        <w:tabs>
          <w:tab w:val="clear" w:pos="1134"/>
          <w:tab w:val="left" w:pos="707" w:leader="none"/>
        </w:tabs>
        <w:bidi w:val="0"/>
        <w:spacing w:before="0" w:after="0"/>
        <w:ind w:start="707" w:hanging="283"/>
        <w:jc w:val="start"/>
        <w:rPr/>
      </w:pPr>
      <w:r>
        <w:rPr/>
        <w:t xml:space="preserve">Bank loans </w:t>
      </w:r>
    </w:p>
    <w:p>
      <w:pPr>
        <w:pStyle w:val="TextBody"/>
        <w:numPr>
          <w:ilvl w:val="0"/>
          <w:numId w:val="6"/>
        </w:numPr>
        <w:tabs>
          <w:tab w:val="clear" w:pos="1134"/>
          <w:tab w:val="left" w:pos="707" w:leader="none"/>
        </w:tabs>
        <w:bidi w:val="0"/>
        <w:spacing w:before="0" w:after="0"/>
        <w:ind w:start="707" w:hanging="283"/>
        <w:jc w:val="start"/>
        <w:rPr/>
      </w:pPr>
      <w:r>
        <w:rPr/>
        <w:t xml:space="preserve">Decrease in inventories </w:t>
      </w:r>
    </w:p>
    <w:p>
      <w:pPr>
        <w:pStyle w:val="TextBody"/>
        <w:numPr>
          <w:ilvl w:val="0"/>
          <w:numId w:val="6"/>
        </w:numPr>
        <w:tabs>
          <w:tab w:val="clear" w:pos="1134"/>
          <w:tab w:val="left" w:pos="707" w:leader="none"/>
        </w:tabs>
        <w:bidi w:val="0"/>
        <w:spacing w:before="0" w:after="0"/>
        <w:ind w:start="707" w:hanging="283"/>
        <w:jc w:val="start"/>
        <w:rPr/>
      </w:pPr>
      <w:r>
        <w:rPr/>
        <w:t xml:space="preserve">The decrease in cash Major use </w:t>
      </w:r>
    </w:p>
    <w:p>
      <w:pPr>
        <w:pStyle w:val="TextBody"/>
        <w:numPr>
          <w:ilvl w:val="0"/>
          <w:numId w:val="6"/>
        </w:numPr>
        <w:tabs>
          <w:tab w:val="clear" w:pos="1134"/>
          <w:tab w:val="left" w:pos="707" w:leader="none"/>
        </w:tabs>
        <w:bidi w:val="0"/>
        <w:spacing w:before="0" w:after="0"/>
        <w:ind w:start="707" w:hanging="283"/>
        <w:jc w:val="start"/>
        <w:rPr/>
      </w:pPr>
      <w:r>
        <w:rPr/>
        <w:t xml:space="preserve">Increase in account receivables </w:t>
      </w:r>
    </w:p>
    <w:p>
      <w:pPr>
        <w:pStyle w:val="TextBody"/>
        <w:numPr>
          <w:ilvl w:val="0"/>
          <w:numId w:val="6"/>
        </w:numPr>
        <w:tabs>
          <w:tab w:val="clear" w:pos="1134"/>
          <w:tab w:val="left" w:pos="707" w:leader="none"/>
        </w:tabs>
        <w:bidi w:val="0"/>
        <w:ind w:start="707" w:hanging="283"/>
        <w:jc w:val="start"/>
        <w:rPr/>
      </w:pPr>
      <w:r>
        <w:rPr/>
        <w:t xml:space="preserve">Increase in fixed assets </w:t>
      </w:r>
    </w:p>
    <w:p>
      <w:pPr>
        <w:pStyle w:val="TextBody"/>
        <w:bidi w:val="0"/>
        <w:jc w:val="start"/>
        <w:rPr/>
      </w:pPr>
      <w:r>
        <w:rPr/>
        <w:t xml:space="preserve">Sources and uses July - December </w:t>
      </w:r>
    </w:p>
    <w:tbl>
      <w:tblPr>
        <w:tblW w:w="2425" w:type="dxa"/>
        <w:jc w:val="start"/>
        <w:tblInd w:w="-7" w:type="dxa"/>
        <w:tblLayout w:type="fixed"/>
        <w:tblCellMar>
          <w:top w:w="75" w:type="dxa"/>
          <w:start w:w="75" w:type="dxa"/>
          <w:bottom w:w="75" w:type="dxa"/>
          <w:end w:w="75" w:type="dxa"/>
        </w:tblCellMar>
      </w:tblPr>
      <w:tblGrid>
        <w:gridCol w:w="1610"/>
        <w:gridCol w:w="815"/>
      </w:tblGrid>
      <w:tr>
        <w:trPr/>
        <w:tc>
          <w:tcPr>
            <w:tcW w:w="161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Sources </w:t>
            </w:r>
          </w:p>
        </w:tc>
        <w:tc>
          <w:tcPr>
            <w:tcW w:w="81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Uses </w:t>
            </w:r>
          </w:p>
        </w:tc>
      </w:tr>
      <w:tr>
        <w:trPr/>
        <w:tc>
          <w:tcPr>
            <w:tcW w:w="16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Net income </w:t>
            </w:r>
          </w:p>
        </w:tc>
        <w:tc>
          <w:tcPr>
            <w:tcW w:w="8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2221 </w:t>
            </w:r>
          </w:p>
        </w:tc>
      </w:tr>
      <w:tr>
        <w:trPr/>
        <w:tc>
          <w:tcPr>
            <w:tcW w:w="16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AR </w:t>
            </w:r>
          </w:p>
        </w:tc>
        <w:tc>
          <w:tcPr>
            <w:tcW w:w="8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3, 489 </w:t>
            </w:r>
          </w:p>
        </w:tc>
      </w:tr>
      <w:tr>
        <w:trPr/>
        <w:tc>
          <w:tcPr>
            <w:tcW w:w="16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depreciation Bank Loans </w:t>
            </w:r>
          </w:p>
        </w:tc>
        <w:tc>
          <w:tcPr>
            <w:tcW w:w="8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2, 279 </w:t>
            </w:r>
          </w:p>
        </w:tc>
      </w:tr>
      <w:tr>
        <w:trPr/>
        <w:tc>
          <w:tcPr>
            <w:tcW w:w="16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AP </w:t>
            </w:r>
          </w:p>
        </w:tc>
        <w:tc>
          <w:tcPr>
            <w:tcW w:w="8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177 </w:t>
            </w:r>
          </w:p>
        </w:tc>
      </w:tr>
      <w:tr>
        <w:trPr/>
        <w:tc>
          <w:tcPr>
            <w:tcW w:w="16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Long term debt </w:t>
            </w:r>
          </w:p>
        </w:tc>
        <w:tc>
          <w:tcPr>
            <w:tcW w:w="8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299 </w:t>
            </w:r>
          </w:p>
        </w:tc>
      </w:tr>
      <w:tr>
        <w:trPr/>
        <w:tc>
          <w:tcPr>
            <w:tcW w:w="16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Dividends </w:t>
            </w:r>
          </w:p>
        </w:tc>
        <w:tc>
          <w:tcPr>
            <w:tcW w:w="8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600 </w:t>
            </w:r>
          </w:p>
        </w:tc>
      </w:tr>
      <w:tr>
        <w:trPr/>
        <w:tc>
          <w:tcPr>
            <w:tcW w:w="16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Fixed assets </w:t>
            </w:r>
          </w:p>
        </w:tc>
        <w:tc>
          <w:tcPr>
            <w:tcW w:w="8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3, 321 </w:t>
            </w:r>
          </w:p>
        </w:tc>
      </w:tr>
      <w:tr>
        <w:trPr/>
        <w:tc>
          <w:tcPr>
            <w:tcW w:w="16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Inventories </w:t>
            </w:r>
          </w:p>
        </w:tc>
        <w:tc>
          <w:tcPr>
            <w:tcW w:w="8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1, 604 </w:t>
            </w:r>
          </w:p>
        </w:tc>
      </w:tr>
      <w:tr>
        <w:trPr/>
        <w:tc>
          <w:tcPr>
            <w:tcW w:w="16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Tax pre-payable </w:t>
            </w:r>
          </w:p>
        </w:tc>
        <w:tc>
          <w:tcPr>
            <w:tcW w:w="8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303 </w:t>
            </w:r>
          </w:p>
        </w:tc>
      </w:tr>
      <w:tr>
        <w:trPr/>
        <w:tc>
          <w:tcPr>
            <w:tcW w:w="16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Miscellaneous </w:t>
            </w:r>
          </w:p>
        </w:tc>
        <w:tc>
          <w:tcPr>
            <w:tcW w:w="8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w:t>
            </w:r>
          </w:p>
        </w:tc>
      </w:tr>
      <w:tr>
        <w:trPr/>
        <w:tc>
          <w:tcPr>
            <w:tcW w:w="16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Decrease in cash </w:t>
            </w:r>
          </w:p>
        </w:tc>
        <w:tc>
          <w:tcPr>
            <w:tcW w:w="8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1, 480 </w:t>
            </w:r>
          </w:p>
        </w:tc>
      </w:tr>
      <w:tr>
        <w:trPr/>
        <w:tc>
          <w:tcPr>
            <w:tcW w:w="16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7887 </w:t>
            </w:r>
          </w:p>
        </w:tc>
        <w:tc>
          <w:tcPr>
            <w:tcW w:w="8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7887 </w:t>
            </w:r>
          </w:p>
        </w:tc>
      </w:tr>
    </w:tbl>
    <w:p>
      <w:pPr>
        <w:pStyle w:val="TextBody"/>
        <w:numPr>
          <w:ilvl w:val="0"/>
          <w:numId w:val="7"/>
        </w:numPr>
        <w:tabs>
          <w:tab w:val="clear" w:pos="1134"/>
          <w:tab w:val="left" w:pos="707" w:leader="none"/>
        </w:tabs>
        <w:bidi w:val="0"/>
        <w:spacing w:before="0" w:after="0"/>
        <w:ind w:start="707" w:hanging="283"/>
        <w:jc w:val="start"/>
        <w:rPr/>
      </w:pPr>
      <w:r>
        <w:rPr/>
        <w:t xml:space="preserve">Decrease in liquidity due to the increase in AR </w:t>
      </w:r>
    </w:p>
    <w:p>
      <w:pPr>
        <w:pStyle w:val="TextBody"/>
        <w:numPr>
          <w:ilvl w:val="0"/>
          <w:numId w:val="7"/>
        </w:numPr>
        <w:tabs>
          <w:tab w:val="clear" w:pos="1134"/>
          <w:tab w:val="left" w:pos="707" w:leader="none"/>
        </w:tabs>
        <w:bidi w:val="0"/>
        <w:spacing w:before="0" w:after="0"/>
        <w:ind w:start="707" w:hanging="283"/>
        <w:jc w:val="start"/>
        <w:rPr/>
      </w:pPr>
      <w:r>
        <w:rPr/>
        <w:t xml:space="preserve">CCC is shortened because of the higher payment period and lower payable period </w:t>
      </w:r>
    </w:p>
    <w:p>
      <w:pPr>
        <w:pStyle w:val="TextBody"/>
        <w:numPr>
          <w:ilvl w:val="0"/>
          <w:numId w:val="7"/>
        </w:numPr>
        <w:tabs>
          <w:tab w:val="clear" w:pos="1134"/>
          <w:tab w:val="left" w:pos="707" w:leader="none"/>
        </w:tabs>
        <w:bidi w:val="0"/>
        <w:spacing w:before="0" w:after="0"/>
        <w:ind w:start="707" w:hanging="283"/>
        <w:jc w:val="start"/>
        <w:rPr/>
      </w:pPr>
      <w:r>
        <w:rPr/>
        <w:t xml:space="preserve">The decrease in sales growth, therefore fewer revenues are generated to potentially be converted into cash </w:t>
      </w:r>
    </w:p>
    <w:p>
      <w:pPr>
        <w:pStyle w:val="TextBody"/>
        <w:numPr>
          <w:ilvl w:val="0"/>
          <w:numId w:val="7"/>
        </w:numPr>
        <w:tabs>
          <w:tab w:val="clear" w:pos="1134"/>
          <w:tab w:val="left" w:pos="707" w:leader="none"/>
        </w:tabs>
        <w:bidi w:val="0"/>
        <w:spacing w:before="0" w:after="0"/>
        <w:ind w:start="707" w:hanging="283"/>
        <w:jc w:val="start"/>
        <w:rPr/>
      </w:pPr>
      <w:r>
        <w:rPr/>
        <w:t xml:space="preserve">Build up in inventory from august due to increased sales. </w:t>
      </w:r>
    </w:p>
    <w:p>
      <w:pPr>
        <w:pStyle w:val="TextBody"/>
        <w:numPr>
          <w:ilvl w:val="0"/>
          <w:numId w:val="7"/>
        </w:numPr>
        <w:tabs>
          <w:tab w:val="clear" w:pos="1134"/>
          <w:tab w:val="left" w:pos="707" w:leader="none"/>
        </w:tabs>
        <w:bidi w:val="0"/>
        <w:ind w:start="707" w:hanging="283"/>
        <w:jc w:val="start"/>
        <w:rPr/>
      </w:pPr>
      <w:r>
        <w:rPr/>
        <w:t xml:space="preserve">Lower real sales than expected in the forecast </w:t>
      </w:r>
    </w:p>
    <w:p>
      <w:pPr>
        <w:pStyle w:val="TextBody"/>
        <w:bidi w:val="0"/>
        <w:jc w:val="start"/>
        <w:rPr/>
      </w:pPr>
      <w:r>
        <w:rPr/>
        <w:t xml:space="preserve">Why SureCut required $500K more than initially requested? </w:t>
      </w:r>
    </w:p>
    <w:p>
      <w:pPr>
        <w:pStyle w:val="TextBody"/>
        <w:bidi w:val="0"/>
        <w:spacing w:before="0" w:after="283"/>
        <w:jc w:val="start"/>
        <w:rPr/>
      </w:pPr>
      <w:r>
        <w:rPr/>
        <w:t xml:space="preserve">The payment period increased by 10 days from August to September </w:t>
      </w:r>
    </w:p>
    <w:p>
      <w:pPr>
        <w:pStyle w:val="TextBody"/>
        <w:numPr>
          <w:ilvl w:val="0"/>
          <w:numId w:val="8"/>
        </w:numPr>
        <w:tabs>
          <w:tab w:val="clear" w:pos="1134"/>
          <w:tab w:val="left" w:pos="707" w:leader="none"/>
        </w:tabs>
        <w:bidi w:val="0"/>
        <w:spacing w:before="0" w:after="0"/>
        <w:ind w:start="707" w:hanging="283"/>
        <w:jc w:val="start"/>
        <w:rPr/>
      </w:pPr>
      <w:r>
        <w:rPr/>
        <w:t xml:space="preserve">Reduction in payable period= negative cash conversion cycle, SureCut in need of cash </w:t>
      </w:r>
    </w:p>
    <w:p>
      <w:pPr>
        <w:pStyle w:val="TextBody"/>
        <w:numPr>
          <w:ilvl w:val="0"/>
          <w:numId w:val="8"/>
        </w:numPr>
        <w:tabs>
          <w:tab w:val="clear" w:pos="1134"/>
          <w:tab w:val="left" w:pos="707" w:leader="none"/>
        </w:tabs>
        <w:bidi w:val="0"/>
        <w:spacing w:before="0" w:after="0"/>
        <w:ind w:start="707" w:hanging="283"/>
        <w:jc w:val="start"/>
        <w:rPr/>
      </w:pPr>
      <w:r>
        <w:rPr/>
        <w:t xml:space="preserve">Continuous expenditure on a modernization project was supposed to be only 2990 in proforma but turned out to be 294k more up to September </w:t>
      </w:r>
    </w:p>
    <w:p>
      <w:pPr>
        <w:pStyle w:val="TextBody"/>
        <w:numPr>
          <w:ilvl w:val="0"/>
          <w:numId w:val="8"/>
        </w:numPr>
        <w:tabs>
          <w:tab w:val="clear" w:pos="1134"/>
          <w:tab w:val="left" w:pos="707" w:leader="none"/>
        </w:tabs>
        <w:bidi w:val="0"/>
        <w:spacing w:before="0" w:after="283"/>
        <w:ind w:start="707" w:hanging="283"/>
        <w:jc w:val="start"/>
        <w:rPr/>
      </w:pPr>
      <w:r>
        <w:rPr/>
        <w:t xml:space="preserve">Operating and investing activities are the major USES OF CASH, although the analysis shows that the cumulative cash is in excess of the proforma, it is because of the short term borrowing that has taken 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https://assignbuster.com/surecut-shears-inc/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Surecut shears inc.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Surecut shears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Surecut shears inc.</dc:title>
  <dc:subject>Business;Company</dc:subject>
  <dc:creator>AssignBuster</dc:creator>
  <cp:keywords/>
  <dc:description>Company: Fischer is both treasurer and president Stewart did approve the 2, 5mill loan extension Household scissors and industrial shears Severe compe...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