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and the effect of colour on mood</w:t>
        </w:r>
      </w:hyperlink>
      <w:bookmarkEnd w:id="0"/>
    </w:p>
    <w:p>
      <w:r>
        <w:br w:type="page"/>
      </w:r>
    </w:p>
    <w:p>
      <w:pPr>
        <w:pStyle w:val="Heading3"/>
        <w:bidi w:val="0"/>
        <w:spacing w:before="140" w:after="120"/>
        <w:jc w:val="start"/>
        <w:rPr/>
      </w:pPr>
      <w:r>
        <w:rPr/>
        <w:t xml:space="preserve">Positive of Psychology and How Color Affects Our Mood </w:t>
      </w:r>
    </w:p>
    <w:p>
      <w:pPr>
        <w:pStyle w:val="Heading3"/>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Positive Psychology </w:t>
      </w:r>
    </w:p>
    <w:p>
      <w:pPr>
        <w:pStyle w:val="TextBody"/>
        <w:bidi w:val="0"/>
        <w:spacing w:before="0" w:after="283"/>
        <w:jc w:val="start"/>
        <w:rPr/>
      </w:pPr>
      <w:r>
        <w:rPr/>
        <w:t xml:space="preserve">Rationale </w:t>
      </w:r>
    </w:p>
    <w:p>
      <w:pPr>
        <w:pStyle w:val="TextBody"/>
        <w:bidi w:val="0"/>
        <w:spacing w:before="0" w:after="283"/>
        <w:jc w:val="start"/>
        <w:rPr/>
      </w:pPr>
      <w:r>
        <w:rPr/>
        <w:t xml:space="preserve">Issues Addressed </w:t>
      </w:r>
    </w:p>
    <w:p>
      <w:pPr>
        <w:pStyle w:val="TextBody"/>
        <w:bidi w:val="0"/>
        <w:spacing w:before="0" w:after="283"/>
        <w:jc w:val="start"/>
        <w:rPr/>
      </w:pPr>
      <w:r>
        <w:rPr/>
        <w:t xml:space="preserve">Positive Feelings </w:t>
      </w:r>
    </w:p>
    <w:p>
      <w:pPr>
        <w:pStyle w:val="TextBody"/>
        <w:bidi w:val="0"/>
        <w:spacing w:before="0" w:after="283"/>
        <w:jc w:val="start"/>
        <w:rPr/>
      </w:pPr>
      <w:r>
        <w:rPr/>
        <w:t xml:space="preserve">Positive Individual Qualities </w:t>
      </w:r>
    </w:p>
    <w:p>
      <w:pPr>
        <w:pStyle w:val="TextBody"/>
        <w:bidi w:val="0"/>
        <w:spacing w:before="0" w:after="283"/>
        <w:jc w:val="start"/>
        <w:rPr/>
      </w:pPr>
      <w:r>
        <w:rPr/>
        <w:t xml:space="preserve">Positive Organizations </w:t>
      </w:r>
    </w:p>
    <w:p>
      <w:pPr>
        <w:pStyle w:val="TextBody"/>
        <w:bidi w:val="0"/>
        <w:spacing w:before="0" w:after="283"/>
        <w:jc w:val="start"/>
        <w:rPr/>
      </w:pPr>
      <w:r>
        <w:rPr/>
        <w:t xml:space="preserve">Understanding Positive Psychology </w:t>
      </w:r>
    </w:p>
    <w:p>
      <w:pPr>
        <w:pStyle w:val="TextBody"/>
        <w:bidi w:val="0"/>
        <w:spacing w:before="0" w:after="283"/>
        <w:jc w:val="start"/>
        <w:rPr/>
      </w:pPr>
      <w:r>
        <w:rPr/>
        <w:t xml:space="preserve">Advantages Of Positive Thinking </w:t>
      </w:r>
    </w:p>
    <w:p>
      <w:pPr>
        <w:pStyle w:val="TextBody"/>
        <w:bidi w:val="0"/>
        <w:spacing w:before="0" w:after="283"/>
        <w:jc w:val="start"/>
        <w:rPr/>
      </w:pPr>
      <w:r>
        <w:rPr/>
        <w:t xml:space="preserve">Colors And Psychology </w:t>
      </w:r>
    </w:p>
    <w:p>
      <w:pPr>
        <w:pStyle w:val="TextBody"/>
        <w:pBdr/>
        <w:bidi w:val="0"/>
        <w:jc w:val="start"/>
        <w:rPr/>
      </w:pPr>
      <w:r>
        <w:rPr/>
        <w:t xml:space="preserve">Red </w:t>
      </w:r>
    </w:p>
    <w:p>
      <w:pPr>
        <w:pStyle w:val="TextBody"/>
        <w:pBdr/>
        <w:bidi w:val="0"/>
        <w:jc w:val="start"/>
        <w:rPr/>
      </w:pPr>
      <w:r>
        <w:rPr/>
        <w:t xml:space="preserve">Blue </w:t>
      </w:r>
    </w:p>
    <w:p>
      <w:pPr>
        <w:pStyle w:val="TextBody"/>
        <w:pBdr/>
        <w:bidi w:val="0"/>
        <w:jc w:val="start"/>
        <w:rPr/>
      </w:pPr>
      <w:r>
        <w:rPr/>
        <w:t xml:space="preserve">Yellow </w:t>
      </w:r>
    </w:p>
    <w:p>
      <w:pPr>
        <w:pStyle w:val="TextBody"/>
        <w:pBdr/>
        <w:bidi w:val="0"/>
        <w:jc w:val="start"/>
        <w:rPr/>
      </w:pPr>
      <w:r>
        <w:rPr/>
        <w:t xml:space="preserve">Green </w:t>
      </w:r>
    </w:p>
    <w:p>
      <w:pPr>
        <w:pStyle w:val="TextBody"/>
        <w:pBdr/>
        <w:bidi w:val="0"/>
        <w:jc w:val="start"/>
        <w:rPr/>
      </w:pPr>
      <w:r>
        <w:rPr/>
        <w:t xml:space="preserve">Violet </w:t>
      </w:r>
    </w:p>
    <w:p>
      <w:pPr>
        <w:pStyle w:val="TextBody"/>
        <w:pBdr/>
        <w:bidi w:val="0"/>
        <w:jc w:val="start"/>
        <w:rPr/>
      </w:pPr>
      <w:r>
        <w:rPr/>
        <w:t xml:space="preserve">Orange </w:t>
      </w:r>
    </w:p>
    <w:p>
      <w:pPr>
        <w:pStyle w:val="TextBody"/>
        <w:pBdr/>
        <w:bidi w:val="0"/>
        <w:jc w:val="start"/>
        <w:rPr/>
      </w:pPr>
      <w:r>
        <w:rPr/>
        <w:t xml:space="preserve">Pink </w:t>
      </w:r>
    </w:p>
    <w:p>
      <w:pPr>
        <w:pStyle w:val="TextBody"/>
        <w:pBdr/>
        <w:bidi w:val="0"/>
        <w:jc w:val="start"/>
        <w:rPr/>
      </w:pPr>
      <w:r>
        <w:rPr/>
        <w:t xml:space="preserve">Grey </w:t>
      </w:r>
    </w:p>
    <w:p>
      <w:pPr>
        <w:pStyle w:val="TextBody"/>
        <w:pBdr/>
        <w:bidi w:val="0"/>
        <w:jc w:val="start"/>
        <w:rPr/>
      </w:pPr>
      <w:r>
        <w:rPr/>
        <w:t xml:space="preserve">Black </w:t>
      </w:r>
    </w:p>
    <w:p>
      <w:pPr>
        <w:pStyle w:val="TextBody"/>
        <w:pBdr/>
        <w:bidi w:val="0"/>
        <w:jc w:val="start"/>
        <w:rPr/>
      </w:pPr>
      <w:r>
        <w:rPr/>
        <w:t xml:space="preserve">White </w:t>
      </w:r>
    </w:p>
    <w:p>
      <w:pPr>
        <w:pStyle w:val="TextBody"/>
        <w:bidi w:val="0"/>
        <w:spacing w:before="0" w:after="283"/>
        <w:jc w:val="start"/>
        <w:rPr/>
      </w:pPr>
      <w:r>
        <w:rPr/>
        <w:t xml:space="preserve">Effect On Human Minds </w:t>
      </w:r>
    </w:p>
    <w:p>
      <w:pPr>
        <w:pStyle w:val="TextBody"/>
        <w:pBdr/>
        <w:bidi w:val="0"/>
        <w:jc w:val="start"/>
        <w:rPr/>
      </w:pPr>
      <w:r>
        <w:rPr/>
        <w:t xml:space="preserve">Red </w:t>
      </w:r>
    </w:p>
    <w:p>
      <w:pPr>
        <w:pStyle w:val="TextBody"/>
        <w:pBdr/>
        <w:bidi w:val="0"/>
        <w:jc w:val="start"/>
        <w:rPr/>
      </w:pPr>
      <w:r>
        <w:rPr/>
        <w:t xml:space="preserve">Yellow </w:t>
      </w:r>
    </w:p>
    <w:p>
      <w:pPr>
        <w:pStyle w:val="TextBody"/>
        <w:pBdr/>
        <w:bidi w:val="0"/>
        <w:jc w:val="start"/>
        <w:rPr/>
      </w:pPr>
      <w:r>
        <w:rPr/>
        <w:t xml:space="preserve">Blue </w:t>
      </w:r>
    </w:p>
    <w:p>
      <w:pPr>
        <w:pStyle w:val="TextBody"/>
        <w:pBdr/>
        <w:bidi w:val="0"/>
        <w:jc w:val="start"/>
        <w:rPr/>
      </w:pPr>
      <w:r>
        <w:rPr/>
        <w:t xml:space="preserve">Black </w:t>
      </w:r>
    </w:p>
    <w:p>
      <w:pPr>
        <w:pStyle w:val="TextBody"/>
        <w:pBdr/>
        <w:bidi w:val="0"/>
        <w:jc w:val="start"/>
        <w:rPr/>
      </w:pPr>
      <w:r>
        <w:rPr/>
        <w:t xml:space="preserve">White </w:t>
      </w:r>
    </w:p>
    <w:p>
      <w:pPr>
        <w:pStyle w:val="TextBody"/>
        <w:pBdr/>
        <w:bidi w:val="0"/>
        <w:jc w:val="start"/>
        <w:rPr/>
      </w:pPr>
      <w:r>
        <w:rPr/>
        <w:t xml:space="preserve">Green </w:t>
      </w:r>
    </w:p>
    <w:p>
      <w:pPr>
        <w:pStyle w:val="TextBody"/>
        <w:pBdr/>
        <w:bidi w:val="0"/>
        <w:jc w:val="start"/>
        <w:rPr/>
      </w:pPr>
      <w:r>
        <w:rPr/>
        <w:t xml:space="preserve">Pink </w:t>
      </w:r>
    </w:p>
    <w:p>
      <w:pPr>
        <w:pStyle w:val="TextBody"/>
        <w:pBdr/>
        <w:bidi w:val="0"/>
        <w:jc w:val="start"/>
        <w:rPr/>
      </w:pPr>
      <w:r>
        <w:rPr/>
        <w:t xml:space="preserve">Purple </w:t>
      </w:r>
    </w:p>
    <w:p>
      <w:pPr>
        <w:pStyle w:val="TextBody"/>
        <w:pBdr/>
        <w:bidi w:val="0"/>
        <w:jc w:val="start"/>
        <w:rPr/>
      </w:pPr>
      <w:r>
        <w:rPr/>
        <w:t xml:space="preserve">Orange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This report covers the significance of positive psychology and its impact on the nature of the human psychology. Moreover, the influence of colors on changing moods and psychological patterns of human are also discussed in detail. </w:t>
      </w:r>
    </w:p>
    <w:p>
      <w:pPr>
        <w:pStyle w:val="Heading2"/>
        <w:bidi w:val="0"/>
        <w:jc w:val="start"/>
        <w:rPr/>
      </w:pPr>
      <w:r>
        <w:rPr/>
        <w:t xml:space="preserve">Positive Psychology </w:t>
      </w:r>
    </w:p>
    <w:p>
      <w:pPr>
        <w:pStyle w:val="TextBody"/>
        <w:bidi w:val="0"/>
        <w:spacing w:before="0" w:after="283"/>
        <w:jc w:val="start"/>
        <w:rPr/>
      </w:pPr>
      <w:r>
        <w:rPr/>
        <w:t xml:space="preserve">Positive Psychology is the branch of Psychology that uses experimental understanding and viable mediation to support in the accomplishment of an attractive life instead of only treating emotional instability. This field brings consideration regarding the likelihood that concentrating just on disorder could bring about a fractional, and restricted, intellectual capacity of an individual’s condition. Therefore to expand the circle of optimism, positive psychology throws lights on several aspects of human behavior (Smit &amp; Bohlmeijer, 2013). </w:t>
      </w:r>
    </w:p>
    <w:p>
      <w:pPr>
        <w:pStyle w:val="TextBody"/>
        <w:bidi w:val="0"/>
        <w:spacing w:before="0" w:after="283"/>
        <w:jc w:val="start"/>
        <w:rPr/>
      </w:pPr>
      <w:r>
        <w:rPr/>
        <w:t xml:space="preserve">Subjects of eagerness to specialists in the field are: conditions of joy or stream, values, qualities, ideals, gifts, and also the ways that these can be advanced by social frameworks and institutions. Positive analysts are concerned with four points in positive psychology: </w:t>
      </w:r>
    </w:p>
    <w:p>
      <w:pPr>
        <w:pStyle w:val="TextBody"/>
        <w:numPr>
          <w:ilvl w:val="0"/>
          <w:numId w:val="2"/>
        </w:numPr>
        <w:tabs>
          <w:tab w:val="clear" w:pos="1134"/>
          <w:tab w:val="left" w:pos="709" w:leader="none"/>
        </w:tabs>
        <w:bidi w:val="0"/>
        <w:spacing w:before="0" w:after="0"/>
        <w:ind w:start="709" w:hanging="283"/>
        <w:jc w:val="start"/>
        <w:rPr/>
      </w:pPr>
      <w:r>
        <w:rPr/>
        <w:t xml:space="preserve">positive encounters </w:t>
      </w:r>
    </w:p>
    <w:p>
      <w:pPr>
        <w:pStyle w:val="TextBody"/>
        <w:numPr>
          <w:ilvl w:val="0"/>
          <w:numId w:val="2"/>
        </w:numPr>
        <w:tabs>
          <w:tab w:val="clear" w:pos="1134"/>
          <w:tab w:val="left" w:pos="709" w:leader="none"/>
        </w:tabs>
        <w:bidi w:val="0"/>
        <w:spacing w:before="0" w:after="0"/>
        <w:ind w:start="709" w:hanging="283"/>
        <w:jc w:val="start"/>
        <w:rPr/>
      </w:pPr>
      <w:r>
        <w:rPr/>
        <w:t xml:space="preserve">persisting mental characteristics </w:t>
      </w:r>
    </w:p>
    <w:p>
      <w:pPr>
        <w:pStyle w:val="TextBody"/>
        <w:numPr>
          <w:ilvl w:val="0"/>
          <w:numId w:val="2"/>
        </w:numPr>
        <w:tabs>
          <w:tab w:val="clear" w:pos="1134"/>
          <w:tab w:val="left" w:pos="709" w:leader="none"/>
        </w:tabs>
        <w:bidi w:val="0"/>
        <w:spacing w:before="0" w:after="0"/>
        <w:ind w:start="709" w:hanging="283"/>
        <w:jc w:val="start"/>
        <w:rPr/>
      </w:pPr>
      <w:r>
        <w:rPr/>
        <w:t xml:space="preserve">positive connections </w:t>
      </w:r>
    </w:p>
    <w:p>
      <w:pPr>
        <w:pStyle w:val="TextBody"/>
        <w:numPr>
          <w:ilvl w:val="0"/>
          <w:numId w:val="2"/>
        </w:numPr>
        <w:tabs>
          <w:tab w:val="clear" w:pos="1134"/>
          <w:tab w:val="left" w:pos="709" w:leader="none"/>
        </w:tabs>
        <w:bidi w:val="0"/>
        <w:ind w:start="709" w:hanging="283"/>
        <w:jc w:val="start"/>
        <w:rPr/>
      </w:pPr>
      <w:r>
        <w:rPr/>
        <w:t xml:space="preserve">positive organizations </w:t>
      </w:r>
    </w:p>
    <w:p>
      <w:pPr>
        <w:pStyle w:val="Heading2"/>
        <w:bidi w:val="0"/>
        <w:jc w:val="start"/>
        <w:rPr/>
      </w:pPr>
      <w:r>
        <w:rPr/>
        <w:t xml:space="preserve">Rationale </w:t>
      </w:r>
    </w:p>
    <w:p>
      <w:pPr>
        <w:pStyle w:val="TextBody"/>
        <w:bidi w:val="0"/>
        <w:spacing w:before="0" w:after="283"/>
        <w:jc w:val="start"/>
        <w:rPr/>
      </w:pPr>
      <w:r>
        <w:rPr/>
        <w:t xml:space="preserve">In positive psychology, the objective is to help individuals in changing negative styles of speculation as an approach to change how they feel. This methodology has been extremely effective, and changes how people consider other individuals, their future, and themselves in a positive way. The reasoning procedures that affect psychological states fluctuate extensively from individual to individual. For instance, a change in our initiative to time can drastically affect how we consider the way of satisfaction (Smit &amp; Bohlmeijer, 2013). The other conceivable objectives of positive psychology are: </w:t>
      </w:r>
    </w:p>
    <w:p>
      <w:pPr>
        <w:pStyle w:val="TextBody"/>
        <w:numPr>
          <w:ilvl w:val="0"/>
          <w:numId w:val="3"/>
        </w:numPr>
        <w:tabs>
          <w:tab w:val="clear" w:pos="1134"/>
          <w:tab w:val="left" w:pos="709" w:leader="none"/>
        </w:tabs>
        <w:bidi w:val="0"/>
        <w:spacing w:before="0" w:after="0"/>
        <w:ind w:start="709" w:hanging="283"/>
        <w:jc w:val="start"/>
        <w:rPr/>
      </w:pPr>
      <w:r>
        <w:rPr/>
        <w:t xml:space="preserve">to encourage families and schools that permit kids to develop </w:t>
      </w:r>
    </w:p>
    <w:p>
      <w:pPr>
        <w:pStyle w:val="TextBody"/>
        <w:numPr>
          <w:ilvl w:val="0"/>
          <w:numId w:val="3"/>
        </w:numPr>
        <w:tabs>
          <w:tab w:val="clear" w:pos="1134"/>
          <w:tab w:val="left" w:pos="709" w:leader="none"/>
        </w:tabs>
        <w:bidi w:val="0"/>
        <w:spacing w:before="0" w:after="0"/>
        <w:ind w:start="709" w:hanging="283"/>
        <w:jc w:val="start"/>
        <w:rPr/>
      </w:pPr>
      <w:r>
        <w:rPr/>
        <w:t xml:space="preserve">to flourish working environments that go for fulfillment and high benefit </w:t>
      </w:r>
    </w:p>
    <w:p>
      <w:pPr>
        <w:pStyle w:val="TextBody"/>
        <w:numPr>
          <w:ilvl w:val="0"/>
          <w:numId w:val="3"/>
        </w:numPr>
        <w:tabs>
          <w:tab w:val="clear" w:pos="1134"/>
          <w:tab w:val="left" w:pos="709" w:leader="none"/>
        </w:tabs>
        <w:bidi w:val="0"/>
        <w:ind w:start="709" w:hanging="283"/>
        <w:jc w:val="start"/>
        <w:rPr/>
      </w:pPr>
      <w:r>
        <w:rPr/>
        <w:t xml:space="preserve">to show others about positive psychology </w:t>
      </w:r>
    </w:p>
    <w:p>
      <w:pPr>
        <w:pStyle w:val="Heading2"/>
        <w:bidi w:val="0"/>
        <w:jc w:val="start"/>
        <w:rPr/>
      </w:pPr>
      <w:r>
        <w:rPr/>
        <w:t xml:space="preserve">Issues addressed </w:t>
      </w:r>
    </w:p>
    <w:p>
      <w:pPr>
        <w:pStyle w:val="TextBody"/>
        <w:bidi w:val="0"/>
        <w:spacing w:before="0" w:after="283"/>
        <w:jc w:val="start"/>
        <w:rPr/>
      </w:pPr>
      <w:r>
        <w:rPr/>
        <w:t xml:space="preserve">(Averill &amp; Clements, 2007)Positive Psychology is concerned with three issues: </w:t>
      </w:r>
    </w:p>
    <w:p>
      <w:pPr>
        <w:pStyle w:val="TextBody"/>
        <w:bidi w:val="0"/>
        <w:spacing w:before="0" w:after="283"/>
        <w:jc w:val="start"/>
        <w:rPr/>
      </w:pPr>
      <w:r>
        <w:rPr/>
        <w:t xml:space="preserve">Positive feelings are concerned with being substance with one’s past, being content in the present and having trust for what’s to come. </w:t>
      </w:r>
    </w:p>
    <w:p>
      <w:pPr>
        <w:pStyle w:val="TextBody"/>
        <w:bidi w:val="0"/>
        <w:spacing w:before="0" w:after="283"/>
        <w:jc w:val="start"/>
        <w:rPr/>
      </w:pPr>
      <w:r>
        <w:rPr/>
        <w:t xml:space="preserve">Positive individual qualitiesconcentrate on one’s qualities and ethics. </w:t>
      </w:r>
    </w:p>
    <w:p>
      <w:pPr>
        <w:pStyle w:val="TextBody"/>
        <w:bidi w:val="0"/>
        <w:spacing w:before="0" w:after="283"/>
        <w:jc w:val="start"/>
        <w:rPr/>
      </w:pPr>
      <w:r>
        <w:rPr/>
        <w:t xml:space="preserve">Positive organizations are in view of qualities to better a group of people. “ Bliss” envelops distinctive passionate and mental phenomena. </w:t>
      </w:r>
    </w:p>
    <w:p>
      <w:pPr>
        <w:pStyle w:val="Heading2"/>
        <w:bidi w:val="0"/>
        <w:jc w:val="start"/>
        <w:rPr/>
      </w:pPr>
      <w:r>
        <w:rPr/>
        <w:t xml:space="preserve">Understanding Positive Psychology </w:t>
      </w:r>
    </w:p>
    <w:p>
      <w:pPr>
        <w:pStyle w:val="TextBody"/>
        <w:bidi w:val="0"/>
        <w:spacing w:before="0" w:after="283"/>
        <w:jc w:val="start"/>
        <w:rPr/>
      </w:pPr>
      <w:r>
        <w:rPr/>
        <w:t xml:space="preserve">Positive intuition assists with anxiety administration and can even enhance wellbeing in the prevailing environment. Work on overcoming negative talk toward oneself with samples proof these effects. A few studies demonstrate that identity characteristics like idealism and negativity can influence numerous regions of your wellbeing and prosperity. In the event that have a tendency to be pessimistic, there is famous saying “ don’t give up” is followed which shows that people can learn positive inference abilities. Positive thinking doesn’t imply that people keep their head in the sand and disregard life’s less charming circumstances. Positive thinking just implies that they approach offensiveness in a more positive and beneficial way. People think the best is going to happen, not the most exceedingly bad (Costello, 2012). </w:t>
      </w:r>
    </w:p>
    <w:p>
      <w:pPr>
        <w:pStyle w:val="Heading2"/>
        <w:bidi w:val="0"/>
        <w:jc w:val="start"/>
        <w:rPr/>
      </w:pPr>
      <w:r>
        <w:rPr/>
        <w:t xml:space="preserve">Advantages of Positive Thinking </w:t>
      </w:r>
    </w:p>
    <w:p>
      <w:pPr>
        <w:pStyle w:val="TextBody"/>
        <w:bidi w:val="0"/>
        <w:spacing w:before="0" w:after="283"/>
        <w:jc w:val="start"/>
        <w:rPr/>
      </w:pPr>
      <w:r>
        <w:rPr/>
        <w:t xml:space="preserve">There is an assumption that having a positive viewpoint empowers you to adapt better to unpleasant circumstances, which decreases the unsafe wellbeing impacts of weight on your body. It’s likewise believed that constructive and idealistic individuals have a tendency to live healthier ways of life (Blackburn &amp; Wassenhove, 2012). Few advantages that positive intuition may give include: </w:t>
      </w:r>
    </w:p>
    <w:p>
      <w:pPr>
        <w:pStyle w:val="TextBody"/>
        <w:numPr>
          <w:ilvl w:val="0"/>
          <w:numId w:val="4"/>
        </w:numPr>
        <w:tabs>
          <w:tab w:val="clear" w:pos="1134"/>
          <w:tab w:val="left" w:pos="709" w:leader="none"/>
        </w:tabs>
        <w:bidi w:val="0"/>
        <w:spacing w:before="0" w:after="0"/>
        <w:ind w:start="709" w:hanging="283"/>
        <w:jc w:val="start"/>
        <w:rPr/>
      </w:pPr>
      <w:r>
        <w:rPr/>
        <w:t xml:space="preserve">Expanded life compass </w:t>
      </w:r>
    </w:p>
    <w:p>
      <w:pPr>
        <w:pStyle w:val="TextBody"/>
        <w:numPr>
          <w:ilvl w:val="0"/>
          <w:numId w:val="4"/>
        </w:numPr>
        <w:tabs>
          <w:tab w:val="clear" w:pos="1134"/>
          <w:tab w:val="left" w:pos="709" w:leader="none"/>
        </w:tabs>
        <w:bidi w:val="0"/>
        <w:spacing w:before="0" w:after="0"/>
        <w:ind w:start="709" w:hanging="283"/>
        <w:jc w:val="start"/>
        <w:rPr/>
      </w:pPr>
      <w:r>
        <w:rPr/>
        <w:t xml:space="preserve">Lower rates of misery </w:t>
      </w:r>
    </w:p>
    <w:p>
      <w:pPr>
        <w:pStyle w:val="TextBody"/>
        <w:numPr>
          <w:ilvl w:val="0"/>
          <w:numId w:val="4"/>
        </w:numPr>
        <w:tabs>
          <w:tab w:val="clear" w:pos="1134"/>
          <w:tab w:val="left" w:pos="709" w:leader="none"/>
        </w:tabs>
        <w:bidi w:val="0"/>
        <w:spacing w:before="0" w:after="0"/>
        <w:ind w:start="709" w:hanging="283"/>
        <w:jc w:val="start"/>
        <w:rPr/>
      </w:pPr>
      <w:r>
        <w:rPr/>
        <w:t xml:space="preserve">Lower levels of pain </w:t>
      </w:r>
    </w:p>
    <w:p>
      <w:pPr>
        <w:pStyle w:val="TextBody"/>
        <w:numPr>
          <w:ilvl w:val="0"/>
          <w:numId w:val="4"/>
        </w:numPr>
        <w:tabs>
          <w:tab w:val="clear" w:pos="1134"/>
          <w:tab w:val="left" w:pos="709" w:leader="none"/>
        </w:tabs>
        <w:bidi w:val="0"/>
        <w:spacing w:before="0" w:after="0"/>
        <w:ind w:start="709" w:hanging="283"/>
        <w:jc w:val="start"/>
        <w:rPr/>
      </w:pPr>
      <w:r>
        <w:rPr/>
        <w:t xml:space="preserve">More noteworthy imperviousness to the basic cool </w:t>
      </w:r>
    </w:p>
    <w:p>
      <w:pPr>
        <w:pStyle w:val="TextBody"/>
        <w:numPr>
          <w:ilvl w:val="0"/>
          <w:numId w:val="4"/>
        </w:numPr>
        <w:tabs>
          <w:tab w:val="clear" w:pos="1134"/>
          <w:tab w:val="left" w:pos="709" w:leader="none"/>
        </w:tabs>
        <w:bidi w:val="0"/>
        <w:spacing w:before="0" w:after="0"/>
        <w:ind w:start="709" w:hanging="283"/>
        <w:jc w:val="start"/>
        <w:rPr/>
      </w:pPr>
      <w:r>
        <w:rPr/>
        <w:t xml:space="preserve">Better mental and physical prosperity </w:t>
      </w:r>
    </w:p>
    <w:p>
      <w:pPr>
        <w:pStyle w:val="TextBody"/>
        <w:numPr>
          <w:ilvl w:val="0"/>
          <w:numId w:val="4"/>
        </w:numPr>
        <w:tabs>
          <w:tab w:val="clear" w:pos="1134"/>
          <w:tab w:val="left" w:pos="709" w:leader="none"/>
        </w:tabs>
        <w:bidi w:val="0"/>
        <w:spacing w:before="0" w:after="0"/>
        <w:ind w:start="709" w:hanging="283"/>
        <w:jc w:val="start"/>
        <w:rPr/>
      </w:pPr>
      <w:r>
        <w:rPr/>
        <w:t xml:space="preserve">Lessened danger of death from cardiovascular illness </w:t>
      </w:r>
    </w:p>
    <w:p>
      <w:pPr>
        <w:pStyle w:val="TextBody"/>
        <w:numPr>
          <w:ilvl w:val="0"/>
          <w:numId w:val="4"/>
        </w:numPr>
        <w:tabs>
          <w:tab w:val="clear" w:pos="1134"/>
          <w:tab w:val="left" w:pos="709" w:leader="none"/>
        </w:tabs>
        <w:bidi w:val="0"/>
        <w:ind w:start="709" w:hanging="283"/>
        <w:jc w:val="start"/>
        <w:rPr/>
      </w:pPr>
      <w:r>
        <w:rPr/>
        <w:t xml:space="preserve">Better adapting aptitudes amid hardships and times of anxiety </w:t>
      </w:r>
    </w:p>
    <w:p>
      <w:pPr>
        <w:pStyle w:val="Heading2"/>
        <w:bidi w:val="0"/>
        <w:jc w:val="start"/>
        <w:rPr/>
      </w:pPr>
      <w:r>
        <w:rPr/>
        <w:t xml:space="preserve">Colors and Psychology </w:t>
      </w:r>
    </w:p>
    <w:p>
      <w:pPr>
        <w:pStyle w:val="TextBody"/>
        <w:bidi w:val="0"/>
        <w:spacing w:before="0" w:after="283"/>
        <w:jc w:val="start"/>
        <w:rPr/>
      </w:pPr>
      <w:r>
        <w:rPr/>
        <w:t xml:space="preserve">Colors highly relate to psychology and human moods are highly influenced byte shades of colors they experience in their life, surrounding and inner self. There are four mental essential hues – red, blue, yellow and green. They relate separately to the body, the psyche, the feelings and the crucial harmony between these three (Teimouri, 2011). The mental properties of the eleven fundamental colors are as per the following: </w:t>
      </w:r>
    </w:p>
    <w:p>
      <w:pPr>
        <w:pStyle w:val="Heading2"/>
        <w:bidi w:val="0"/>
        <w:jc w:val="start"/>
        <w:rPr/>
      </w:pPr>
      <w:r>
        <w:rPr/>
        <w:t xml:space="preserve">RED </w:t>
      </w:r>
    </w:p>
    <w:tbl>
      <w:tblPr>
        <w:tblW w:w="5951" w:type="dxa"/>
        <w:jc w:val="start"/>
        <w:tblInd w:w="0" w:type="dxa"/>
        <w:tblLayout w:type="fixed"/>
        <w:tblCellMar>
          <w:top w:w="28" w:type="dxa"/>
          <w:start w:w="28" w:type="dxa"/>
          <w:bottom w:w="28" w:type="dxa"/>
          <w:end w:w="28" w:type="dxa"/>
        </w:tblCellMar>
      </w:tblPr>
      <w:tblGrid>
        <w:gridCol w:w="942"/>
        <w:gridCol w:w="2508"/>
        <w:gridCol w:w="2501"/>
      </w:tblGrid>
      <w:tr>
        <w:trPr/>
        <w:tc>
          <w:tcPr>
            <w:tcW w:w="942" w:type="dxa"/>
            <w:tcBorders/>
            <w:vAlign w:val="center"/>
          </w:tcPr>
          <w:p>
            <w:pPr>
              <w:pStyle w:val="TableContents"/>
              <w:bidi w:val="0"/>
              <w:spacing w:before="0" w:after="283"/>
              <w:jc w:val="start"/>
              <w:rPr/>
            </w:pPr>
            <w:r>
              <w:rPr/>
              <w:t xml:space="preserve">Nature </w:t>
            </w:r>
          </w:p>
        </w:tc>
        <w:tc>
          <w:tcPr>
            <w:tcW w:w="2508" w:type="dxa"/>
            <w:tcBorders/>
            <w:vAlign w:val="center"/>
          </w:tcPr>
          <w:p>
            <w:pPr>
              <w:pStyle w:val="TableContents"/>
              <w:bidi w:val="0"/>
              <w:spacing w:before="0" w:after="283"/>
              <w:jc w:val="start"/>
              <w:rPr/>
            </w:pPr>
            <w:r>
              <w:rPr/>
              <w:t xml:space="preserve">Positive Effects On Psychology </w:t>
            </w:r>
          </w:p>
        </w:tc>
        <w:tc>
          <w:tcPr>
            <w:tcW w:w="2501" w:type="dxa"/>
            <w:tcBorders/>
            <w:vAlign w:val="center"/>
          </w:tcPr>
          <w:p>
            <w:pPr>
              <w:pStyle w:val="TableContents"/>
              <w:bidi w:val="0"/>
              <w:spacing w:before="0" w:after="283"/>
              <w:jc w:val="start"/>
              <w:rPr/>
            </w:pPr>
            <w:r>
              <w:rPr/>
              <w:t xml:space="preserve">Negative Effects On Psychology </w:t>
            </w:r>
          </w:p>
        </w:tc>
      </w:tr>
      <w:tr>
        <w:trPr/>
        <w:tc>
          <w:tcPr>
            <w:tcW w:w="942" w:type="dxa"/>
            <w:tcBorders/>
            <w:vAlign w:val="center"/>
          </w:tcPr>
          <w:p>
            <w:pPr>
              <w:pStyle w:val="TableContents"/>
              <w:bidi w:val="0"/>
              <w:spacing w:before="0" w:after="283"/>
              <w:jc w:val="start"/>
              <w:rPr/>
            </w:pPr>
            <w:r>
              <w:rPr/>
              <w:t xml:space="preserve">Physical </w:t>
            </w:r>
          </w:p>
        </w:tc>
        <w:tc>
          <w:tcPr>
            <w:tcW w:w="2508"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Physical fearlessness </w:t>
            </w:r>
          </w:p>
          <w:p>
            <w:pPr>
              <w:pStyle w:val="TableContents"/>
              <w:numPr>
                <w:ilvl w:val="0"/>
                <w:numId w:val="5"/>
              </w:numPr>
              <w:tabs>
                <w:tab w:val="clear" w:pos="1134"/>
                <w:tab w:val="left" w:pos="709" w:leader="none"/>
              </w:tabs>
              <w:bidi w:val="0"/>
              <w:spacing w:before="0" w:after="0"/>
              <w:ind w:start="709" w:hanging="283"/>
              <w:jc w:val="start"/>
              <w:rPr/>
            </w:pPr>
            <w:r>
              <w:rPr/>
              <w:t xml:space="preserve">Quality &amp; Warmth </w:t>
            </w:r>
          </w:p>
          <w:p>
            <w:pPr>
              <w:pStyle w:val="TableContents"/>
              <w:numPr>
                <w:ilvl w:val="0"/>
                <w:numId w:val="5"/>
              </w:numPr>
              <w:tabs>
                <w:tab w:val="clear" w:pos="1134"/>
                <w:tab w:val="left" w:pos="709" w:leader="none"/>
              </w:tabs>
              <w:bidi w:val="0"/>
              <w:spacing w:before="0" w:after="0"/>
              <w:ind w:start="709" w:hanging="283"/>
              <w:jc w:val="start"/>
              <w:rPr/>
            </w:pPr>
            <w:r>
              <w:rPr/>
              <w:t xml:space="preserve">Vitality </w:t>
            </w:r>
          </w:p>
          <w:p>
            <w:pPr>
              <w:pStyle w:val="TableContents"/>
              <w:numPr>
                <w:ilvl w:val="0"/>
                <w:numId w:val="5"/>
              </w:numPr>
              <w:tabs>
                <w:tab w:val="clear" w:pos="1134"/>
                <w:tab w:val="left" w:pos="709" w:leader="none"/>
              </w:tabs>
              <w:bidi w:val="0"/>
              <w:spacing w:before="0" w:after="0"/>
              <w:ind w:start="709" w:hanging="283"/>
              <w:jc w:val="start"/>
              <w:rPr/>
            </w:pPr>
            <w:r>
              <w:rPr/>
              <w:t xml:space="preserve">fundamental survival </w:t>
            </w:r>
          </w:p>
          <w:p>
            <w:pPr>
              <w:pStyle w:val="TableContents"/>
              <w:numPr>
                <w:ilvl w:val="0"/>
                <w:numId w:val="5"/>
              </w:numPr>
              <w:tabs>
                <w:tab w:val="clear" w:pos="1134"/>
                <w:tab w:val="left" w:pos="709" w:leader="none"/>
              </w:tabs>
              <w:bidi w:val="0"/>
              <w:spacing w:before="0" w:after="283"/>
              <w:ind w:start="709" w:hanging="283"/>
              <w:jc w:val="start"/>
              <w:rPr/>
            </w:pPr>
            <w:r>
              <w:rPr/>
              <w:t xml:space="preserve">Manliness &amp; Energy </w:t>
            </w:r>
          </w:p>
        </w:tc>
        <w:tc>
          <w:tcPr>
            <w:tcW w:w="2501" w:type="dxa"/>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Defiance </w:t>
            </w:r>
          </w:p>
          <w:p>
            <w:pPr>
              <w:pStyle w:val="TableContents"/>
              <w:numPr>
                <w:ilvl w:val="0"/>
                <w:numId w:val="5"/>
              </w:numPr>
              <w:tabs>
                <w:tab w:val="clear" w:pos="1134"/>
                <w:tab w:val="left" w:pos="709" w:leader="none"/>
              </w:tabs>
              <w:bidi w:val="0"/>
              <w:spacing w:before="0" w:after="0"/>
              <w:ind w:start="709" w:hanging="283"/>
              <w:jc w:val="start"/>
              <w:rPr/>
            </w:pPr>
            <w:r>
              <w:rPr/>
              <w:t xml:space="preserve">Animosity </w:t>
            </w:r>
          </w:p>
          <w:p>
            <w:pPr>
              <w:pStyle w:val="TableContents"/>
              <w:numPr>
                <w:ilvl w:val="0"/>
                <w:numId w:val="5"/>
              </w:numPr>
              <w:tabs>
                <w:tab w:val="clear" w:pos="1134"/>
                <w:tab w:val="left" w:pos="709" w:leader="none"/>
              </w:tabs>
              <w:bidi w:val="0"/>
              <w:spacing w:before="0" w:after="0"/>
              <w:ind w:start="709" w:hanging="283"/>
              <w:jc w:val="start"/>
              <w:rPr/>
            </w:pPr>
            <w:r>
              <w:rPr/>
              <w:t xml:space="preserve">visual effect </w:t>
            </w:r>
          </w:p>
          <w:p>
            <w:pPr>
              <w:pStyle w:val="TableContents"/>
              <w:numPr>
                <w:ilvl w:val="0"/>
                <w:numId w:val="5"/>
              </w:numPr>
              <w:tabs>
                <w:tab w:val="clear" w:pos="1134"/>
                <w:tab w:val="left" w:pos="709" w:leader="none"/>
              </w:tabs>
              <w:bidi w:val="0"/>
              <w:spacing w:before="0" w:after="283"/>
              <w:ind w:start="709" w:hanging="283"/>
              <w:jc w:val="start"/>
              <w:rPr/>
            </w:pPr>
            <w:r>
              <w:rPr/>
              <w:t xml:space="preserve">strain </w:t>
            </w:r>
          </w:p>
        </w:tc>
      </w:tr>
    </w:tbl>
    <w:p>
      <w:pPr>
        <w:pStyle w:val="TextBody"/>
        <w:bidi w:val="0"/>
        <w:spacing w:before="0" w:after="283"/>
        <w:jc w:val="start"/>
        <w:rPr/>
      </w:pPr>
      <w:r>
        <w:rPr/>
        <w:t xml:space="preserve">Characteristics </w:t>
      </w:r>
    </w:p>
    <w:p>
      <w:pPr>
        <w:pStyle w:val="TextBody"/>
        <w:numPr>
          <w:ilvl w:val="0"/>
          <w:numId w:val="6"/>
        </w:numPr>
        <w:tabs>
          <w:tab w:val="clear" w:pos="1134"/>
          <w:tab w:val="left" w:pos="709" w:leader="none"/>
        </w:tabs>
        <w:bidi w:val="0"/>
        <w:spacing w:before="0" w:after="0"/>
        <w:ind w:start="709" w:hanging="283"/>
        <w:jc w:val="start"/>
        <w:rPr/>
      </w:pPr>
      <w:r>
        <w:rPr/>
        <w:t xml:space="preserve">Red has the property of seeming, by all accounts, to be closer than it is and thus it snatches our concentration first. </w:t>
      </w:r>
    </w:p>
    <w:p>
      <w:pPr>
        <w:pStyle w:val="TextBody"/>
        <w:numPr>
          <w:ilvl w:val="0"/>
          <w:numId w:val="6"/>
        </w:numPr>
        <w:tabs>
          <w:tab w:val="clear" w:pos="1134"/>
          <w:tab w:val="left" w:pos="709" w:leader="none"/>
        </w:tabs>
        <w:bidi w:val="0"/>
        <w:spacing w:before="0" w:after="0"/>
        <w:ind w:start="709" w:hanging="283"/>
        <w:jc w:val="start"/>
        <w:rPr/>
      </w:pPr>
      <w:r>
        <w:rPr/>
        <w:t xml:space="preserve">Its impact is physical; it empowers us and raises the beat rate, giving the feeling that time is passing quicker than it is. </w:t>
      </w:r>
    </w:p>
    <w:p>
      <w:pPr>
        <w:pStyle w:val="TextBody"/>
        <w:numPr>
          <w:ilvl w:val="0"/>
          <w:numId w:val="6"/>
        </w:numPr>
        <w:tabs>
          <w:tab w:val="clear" w:pos="1134"/>
          <w:tab w:val="left" w:pos="709" w:leader="none"/>
        </w:tabs>
        <w:bidi w:val="0"/>
        <w:spacing w:before="0" w:after="0"/>
        <w:ind w:start="709" w:hanging="283"/>
        <w:jc w:val="start"/>
        <w:rPr/>
      </w:pPr>
      <w:r>
        <w:rPr/>
        <w:t xml:space="preserve">It identifies with the manly rule and can initiate the “ battle or flight” intuition. </w:t>
      </w:r>
    </w:p>
    <w:p>
      <w:pPr>
        <w:pStyle w:val="TextBody"/>
        <w:numPr>
          <w:ilvl w:val="0"/>
          <w:numId w:val="6"/>
        </w:numPr>
        <w:tabs>
          <w:tab w:val="clear" w:pos="1134"/>
          <w:tab w:val="left" w:pos="709" w:leader="none"/>
        </w:tabs>
        <w:bidi w:val="0"/>
        <w:spacing w:before="0" w:after="0"/>
        <w:ind w:start="709" w:hanging="283"/>
        <w:jc w:val="start"/>
        <w:rPr/>
      </w:pPr>
      <w:r>
        <w:rPr/>
        <w:t xml:space="preserve">Red is solid, and extremely fundamental. Perfect red is the least complex shade. </w:t>
      </w:r>
    </w:p>
    <w:p>
      <w:pPr>
        <w:pStyle w:val="TextBody"/>
        <w:numPr>
          <w:ilvl w:val="0"/>
          <w:numId w:val="6"/>
        </w:numPr>
        <w:tabs>
          <w:tab w:val="clear" w:pos="1134"/>
          <w:tab w:val="left" w:pos="709" w:leader="none"/>
        </w:tabs>
        <w:bidi w:val="0"/>
        <w:ind w:start="709" w:hanging="283"/>
        <w:jc w:val="start"/>
        <w:rPr/>
      </w:pPr>
      <w:r>
        <w:rPr/>
        <w:t xml:space="preserve">It is fortifying, enthusiastic and inviting. In the meantime, it can be seen as requesting and forceful. </w:t>
      </w:r>
    </w:p>
    <w:p>
      <w:pPr>
        <w:pStyle w:val="TextBody"/>
        <w:bidi w:val="0"/>
        <w:jc w:val="start"/>
        <w:rPr/>
      </w:pPr>
      <w:r>
        <w:rPr/>
        <w:t xml:space="preserve">BLUE </w:t>
      </w:r>
    </w:p>
    <w:tbl>
      <w:tblPr>
        <w:tblW w:w="5951" w:type="dxa"/>
        <w:jc w:val="start"/>
        <w:tblInd w:w="0" w:type="dxa"/>
        <w:tblLayout w:type="fixed"/>
        <w:tblCellMar>
          <w:top w:w="28" w:type="dxa"/>
          <w:start w:w="28" w:type="dxa"/>
          <w:bottom w:w="28" w:type="dxa"/>
          <w:end w:w="28" w:type="dxa"/>
        </w:tblCellMar>
      </w:tblPr>
      <w:tblGrid>
        <w:gridCol w:w="1156"/>
        <w:gridCol w:w="2360"/>
        <w:gridCol w:w="2435"/>
      </w:tblGrid>
      <w:tr>
        <w:trPr/>
        <w:tc>
          <w:tcPr>
            <w:tcW w:w="1156" w:type="dxa"/>
            <w:tcBorders/>
            <w:vAlign w:val="center"/>
          </w:tcPr>
          <w:p>
            <w:pPr>
              <w:pStyle w:val="TableContents"/>
              <w:bidi w:val="0"/>
              <w:spacing w:before="0" w:after="283"/>
              <w:jc w:val="start"/>
              <w:rPr/>
            </w:pPr>
            <w:r>
              <w:rPr/>
              <w:t xml:space="preserve">Nature </w:t>
            </w:r>
          </w:p>
        </w:tc>
        <w:tc>
          <w:tcPr>
            <w:tcW w:w="2360" w:type="dxa"/>
            <w:tcBorders/>
            <w:vAlign w:val="center"/>
          </w:tcPr>
          <w:p>
            <w:pPr>
              <w:pStyle w:val="TableContents"/>
              <w:bidi w:val="0"/>
              <w:spacing w:before="0" w:after="283"/>
              <w:jc w:val="start"/>
              <w:rPr/>
            </w:pPr>
            <w:r>
              <w:rPr/>
              <w:t xml:space="preserve">Positive Effects On Psychology </w:t>
            </w:r>
          </w:p>
        </w:tc>
        <w:tc>
          <w:tcPr>
            <w:tcW w:w="2435" w:type="dxa"/>
            <w:tcBorders/>
            <w:vAlign w:val="center"/>
          </w:tcPr>
          <w:p>
            <w:pPr>
              <w:pStyle w:val="TableContents"/>
              <w:bidi w:val="0"/>
              <w:spacing w:before="0" w:after="283"/>
              <w:jc w:val="start"/>
              <w:rPr/>
            </w:pPr>
            <w:r>
              <w:rPr/>
              <w:t xml:space="preserve">Negative Effects On Psychology </w:t>
            </w:r>
          </w:p>
        </w:tc>
      </w:tr>
      <w:tr>
        <w:trPr/>
        <w:tc>
          <w:tcPr>
            <w:tcW w:w="1156" w:type="dxa"/>
            <w:tcBorders/>
            <w:vAlign w:val="center"/>
          </w:tcPr>
          <w:p>
            <w:pPr>
              <w:pStyle w:val="TableContents"/>
              <w:bidi w:val="0"/>
              <w:spacing w:before="0" w:after="283"/>
              <w:jc w:val="start"/>
              <w:rPr/>
            </w:pPr>
            <w:r>
              <w:rPr/>
              <w:t xml:space="preserve">Intellectual </w:t>
            </w:r>
          </w:p>
        </w:tc>
        <w:tc>
          <w:tcPr>
            <w:tcW w:w="2360" w:type="dxa"/>
            <w:tcBorders/>
            <w:vAlign w:val="center"/>
          </w:tcPr>
          <w:p>
            <w:pPr>
              <w:pStyle w:val="TableContents"/>
              <w:numPr>
                <w:ilvl w:val="0"/>
                <w:numId w:val="7"/>
              </w:numPr>
              <w:tabs>
                <w:tab w:val="clear" w:pos="1134"/>
                <w:tab w:val="left" w:pos="709" w:leader="none"/>
              </w:tabs>
              <w:bidi w:val="0"/>
              <w:spacing w:before="0" w:after="0"/>
              <w:ind w:start="709" w:hanging="283"/>
              <w:jc w:val="start"/>
              <w:rPr/>
            </w:pPr>
            <w:r>
              <w:rPr/>
              <w:t xml:space="preserve">Intelligence </w:t>
            </w:r>
          </w:p>
          <w:p>
            <w:pPr>
              <w:pStyle w:val="TableContents"/>
              <w:numPr>
                <w:ilvl w:val="0"/>
                <w:numId w:val="7"/>
              </w:numPr>
              <w:tabs>
                <w:tab w:val="clear" w:pos="1134"/>
                <w:tab w:val="left" w:pos="709" w:leader="none"/>
              </w:tabs>
              <w:bidi w:val="0"/>
              <w:spacing w:before="0" w:after="0"/>
              <w:ind w:start="709" w:hanging="283"/>
              <w:jc w:val="start"/>
              <w:rPr/>
            </w:pPr>
            <w:r>
              <w:rPr/>
              <w:t xml:space="preserve">Correspondence &amp; trust </w:t>
            </w:r>
          </w:p>
          <w:p>
            <w:pPr>
              <w:pStyle w:val="TableContents"/>
              <w:numPr>
                <w:ilvl w:val="0"/>
                <w:numId w:val="7"/>
              </w:numPr>
              <w:tabs>
                <w:tab w:val="clear" w:pos="1134"/>
                <w:tab w:val="left" w:pos="709" w:leader="none"/>
              </w:tabs>
              <w:bidi w:val="0"/>
              <w:spacing w:before="0" w:after="0"/>
              <w:ind w:start="709" w:hanging="283"/>
              <w:jc w:val="start"/>
              <w:rPr/>
            </w:pPr>
            <w:r>
              <w:rPr/>
              <w:t xml:space="preserve">Proficiency &amp;quietness </w:t>
            </w:r>
          </w:p>
          <w:p>
            <w:pPr>
              <w:pStyle w:val="TableContents"/>
              <w:numPr>
                <w:ilvl w:val="0"/>
                <w:numId w:val="7"/>
              </w:numPr>
              <w:tabs>
                <w:tab w:val="clear" w:pos="1134"/>
                <w:tab w:val="left" w:pos="709" w:leader="none"/>
              </w:tabs>
              <w:bidi w:val="0"/>
              <w:spacing w:before="0" w:after="0"/>
              <w:ind w:start="709" w:hanging="283"/>
              <w:jc w:val="start"/>
              <w:rPr/>
            </w:pPr>
            <w:r>
              <w:rPr/>
              <w:t xml:space="preserve">Obligation &amp; rationale </w:t>
            </w:r>
          </w:p>
          <w:p>
            <w:pPr>
              <w:pStyle w:val="TableContents"/>
              <w:numPr>
                <w:ilvl w:val="0"/>
                <w:numId w:val="7"/>
              </w:numPr>
              <w:tabs>
                <w:tab w:val="clear" w:pos="1134"/>
                <w:tab w:val="left" w:pos="709" w:leader="none"/>
              </w:tabs>
              <w:bidi w:val="0"/>
              <w:spacing w:before="0" w:after="283"/>
              <w:ind w:start="709" w:hanging="283"/>
              <w:jc w:val="start"/>
              <w:rPr/>
            </w:pPr>
            <w:r>
              <w:rPr/>
              <w:t xml:space="preserve">Coolness &amp; reflection </w:t>
            </w:r>
          </w:p>
        </w:tc>
        <w:tc>
          <w:tcPr>
            <w:tcW w:w="2435" w:type="dxa"/>
            <w:tcBorders/>
            <w:vAlign w:val="center"/>
          </w:tcPr>
          <w:p>
            <w:pPr>
              <w:pStyle w:val="TableContents"/>
              <w:numPr>
                <w:ilvl w:val="0"/>
                <w:numId w:val="7"/>
              </w:numPr>
              <w:tabs>
                <w:tab w:val="clear" w:pos="1134"/>
                <w:tab w:val="left" w:pos="709" w:leader="none"/>
              </w:tabs>
              <w:bidi w:val="0"/>
              <w:spacing w:before="0" w:after="0"/>
              <w:ind w:start="709" w:hanging="283"/>
              <w:jc w:val="start"/>
              <w:rPr/>
            </w:pPr>
            <w:r>
              <w:rPr/>
              <w:t xml:space="preserve">Coldness </w:t>
            </w:r>
          </w:p>
          <w:p>
            <w:pPr>
              <w:pStyle w:val="TableContents"/>
              <w:numPr>
                <w:ilvl w:val="0"/>
                <w:numId w:val="7"/>
              </w:numPr>
              <w:tabs>
                <w:tab w:val="clear" w:pos="1134"/>
                <w:tab w:val="left" w:pos="709" w:leader="none"/>
              </w:tabs>
              <w:bidi w:val="0"/>
              <w:spacing w:before="0" w:after="0"/>
              <w:ind w:start="709" w:hanging="283"/>
              <w:jc w:val="start"/>
              <w:rPr/>
            </w:pPr>
            <w:r>
              <w:rPr/>
              <w:t xml:space="preserve">Unfriendliness </w:t>
            </w:r>
          </w:p>
          <w:p>
            <w:pPr>
              <w:pStyle w:val="TableContents"/>
              <w:numPr>
                <w:ilvl w:val="0"/>
                <w:numId w:val="7"/>
              </w:numPr>
              <w:tabs>
                <w:tab w:val="clear" w:pos="1134"/>
                <w:tab w:val="left" w:pos="709" w:leader="none"/>
              </w:tabs>
              <w:bidi w:val="0"/>
              <w:spacing w:before="0" w:after="0"/>
              <w:ind w:start="709" w:hanging="283"/>
              <w:jc w:val="start"/>
              <w:rPr/>
            </w:pPr>
            <w:r>
              <w:rPr/>
              <w:t xml:space="preserve">absence of feeling </w:t>
            </w:r>
          </w:p>
          <w:p>
            <w:pPr>
              <w:pStyle w:val="TableContents"/>
              <w:numPr>
                <w:ilvl w:val="0"/>
                <w:numId w:val="7"/>
              </w:numPr>
              <w:tabs>
                <w:tab w:val="clear" w:pos="1134"/>
                <w:tab w:val="left" w:pos="709" w:leader="none"/>
              </w:tabs>
              <w:bidi w:val="0"/>
              <w:spacing w:before="0" w:after="283"/>
              <w:ind w:start="709" w:hanging="283"/>
              <w:jc w:val="start"/>
              <w:rPr/>
            </w:pPr>
            <w:r>
              <w:rPr/>
              <w:t xml:space="preserve">disagreeableness </w:t>
            </w:r>
          </w:p>
        </w:tc>
      </w:tr>
    </w:tbl>
    <w:p>
      <w:pPr>
        <w:pStyle w:val="TextBody"/>
        <w:bidi w:val="0"/>
        <w:spacing w:before="0" w:after="283"/>
        <w:jc w:val="start"/>
        <w:rPr/>
      </w:pPr>
      <w:r>
        <w:rPr/>
        <w:t xml:space="preserve">Characteristics </w:t>
      </w:r>
    </w:p>
    <w:p>
      <w:pPr>
        <w:pStyle w:val="TextBody"/>
        <w:numPr>
          <w:ilvl w:val="0"/>
          <w:numId w:val="8"/>
        </w:numPr>
        <w:tabs>
          <w:tab w:val="clear" w:pos="1134"/>
          <w:tab w:val="left" w:pos="709" w:leader="none"/>
        </w:tabs>
        <w:bidi w:val="0"/>
        <w:spacing w:before="0" w:after="0"/>
        <w:ind w:start="709" w:hanging="283"/>
        <w:jc w:val="start"/>
        <w:rPr/>
      </w:pPr>
      <w:r>
        <w:rPr/>
        <w:t xml:space="preserve">Blue is the shade of the psyche and is basically relieving </w:t>
      </w:r>
    </w:p>
    <w:p>
      <w:pPr>
        <w:pStyle w:val="TextBody"/>
        <w:numPr>
          <w:ilvl w:val="0"/>
          <w:numId w:val="8"/>
        </w:numPr>
        <w:tabs>
          <w:tab w:val="clear" w:pos="1134"/>
          <w:tab w:val="left" w:pos="709" w:leader="none"/>
        </w:tabs>
        <w:bidi w:val="0"/>
        <w:spacing w:before="0" w:after="0"/>
        <w:ind w:start="709" w:hanging="283"/>
        <w:jc w:val="start"/>
        <w:rPr/>
      </w:pPr>
      <w:r>
        <w:rPr/>
        <w:t xml:space="preserve">It influences us rationally, instead of the physical response we need to red. </w:t>
      </w:r>
    </w:p>
    <w:p>
      <w:pPr>
        <w:pStyle w:val="TextBody"/>
        <w:numPr>
          <w:ilvl w:val="0"/>
          <w:numId w:val="8"/>
        </w:numPr>
        <w:tabs>
          <w:tab w:val="clear" w:pos="1134"/>
          <w:tab w:val="left" w:pos="709" w:leader="none"/>
        </w:tabs>
        <w:bidi w:val="0"/>
        <w:spacing w:before="0" w:after="0"/>
        <w:ind w:start="709" w:hanging="283"/>
        <w:jc w:val="start"/>
        <w:rPr/>
      </w:pPr>
      <w:r>
        <w:rPr/>
        <w:t xml:space="preserve">It reflects quiet and rationally smoothing nature. </w:t>
      </w:r>
    </w:p>
    <w:p>
      <w:pPr>
        <w:pStyle w:val="TextBody"/>
        <w:numPr>
          <w:ilvl w:val="0"/>
          <w:numId w:val="8"/>
        </w:numPr>
        <w:tabs>
          <w:tab w:val="clear" w:pos="1134"/>
          <w:tab w:val="left" w:pos="709" w:leader="none"/>
        </w:tabs>
        <w:bidi w:val="0"/>
        <w:spacing w:before="0" w:after="0"/>
        <w:ind w:start="709" w:hanging="283"/>
        <w:jc w:val="start"/>
        <w:rPr/>
      </w:pPr>
      <w:r>
        <w:rPr/>
        <w:t xml:space="preserve">It is the shade of clear correspondence. </w:t>
      </w:r>
    </w:p>
    <w:p>
      <w:pPr>
        <w:pStyle w:val="TextBody"/>
        <w:numPr>
          <w:ilvl w:val="0"/>
          <w:numId w:val="8"/>
        </w:numPr>
        <w:tabs>
          <w:tab w:val="clear" w:pos="1134"/>
          <w:tab w:val="left" w:pos="709" w:leader="none"/>
        </w:tabs>
        <w:bidi w:val="0"/>
        <w:spacing w:before="0" w:after="0"/>
        <w:ind w:start="709" w:hanging="283"/>
        <w:jc w:val="start"/>
        <w:rPr/>
      </w:pPr>
      <w:r>
        <w:rPr/>
        <w:t xml:space="preserve">Blue articles don’t seem to be as near to us as red ones. </w:t>
      </w:r>
    </w:p>
    <w:p>
      <w:pPr>
        <w:pStyle w:val="TextBody"/>
        <w:numPr>
          <w:ilvl w:val="0"/>
          <w:numId w:val="8"/>
        </w:numPr>
        <w:tabs>
          <w:tab w:val="clear" w:pos="1134"/>
          <w:tab w:val="left" w:pos="709" w:leader="none"/>
        </w:tabs>
        <w:bidi w:val="0"/>
        <w:ind w:start="709" w:hanging="283"/>
        <w:jc w:val="start"/>
        <w:rPr/>
      </w:pPr>
      <w:r>
        <w:rPr/>
        <w:t xml:space="preserve">Blue is the world’s most loved shade. Nonetheless, it can be seen as frosty, unemotional and threatening (Teimouri, 2011). </w:t>
      </w:r>
    </w:p>
    <w:p>
      <w:pPr>
        <w:pStyle w:val="TextBody"/>
        <w:bidi w:val="0"/>
        <w:jc w:val="start"/>
        <w:rPr/>
      </w:pPr>
      <w:r>
        <w:rPr/>
        <w:t xml:space="preserve">YELLOW </w:t>
      </w:r>
    </w:p>
    <w:tbl>
      <w:tblPr>
        <w:tblW w:w="5951" w:type="dxa"/>
        <w:jc w:val="start"/>
        <w:tblInd w:w="0" w:type="dxa"/>
        <w:tblLayout w:type="fixed"/>
        <w:tblCellMar>
          <w:top w:w="28" w:type="dxa"/>
          <w:start w:w="28" w:type="dxa"/>
          <w:bottom w:w="28" w:type="dxa"/>
          <w:end w:w="28" w:type="dxa"/>
        </w:tblCellMar>
      </w:tblPr>
      <w:tblGrid>
        <w:gridCol w:w="1108"/>
        <w:gridCol w:w="2255"/>
        <w:gridCol w:w="2588"/>
      </w:tblGrid>
      <w:tr>
        <w:trPr/>
        <w:tc>
          <w:tcPr>
            <w:tcW w:w="1108" w:type="dxa"/>
            <w:tcBorders/>
            <w:vAlign w:val="center"/>
          </w:tcPr>
          <w:p>
            <w:pPr>
              <w:pStyle w:val="TableContents"/>
              <w:bidi w:val="0"/>
              <w:spacing w:before="0" w:after="283"/>
              <w:jc w:val="start"/>
              <w:rPr/>
            </w:pPr>
            <w:r>
              <w:rPr/>
              <w:t xml:space="preserve">Nature </w:t>
            </w:r>
          </w:p>
        </w:tc>
        <w:tc>
          <w:tcPr>
            <w:tcW w:w="2255" w:type="dxa"/>
            <w:tcBorders/>
            <w:vAlign w:val="center"/>
          </w:tcPr>
          <w:p>
            <w:pPr>
              <w:pStyle w:val="TableContents"/>
              <w:bidi w:val="0"/>
              <w:spacing w:before="0" w:after="283"/>
              <w:jc w:val="start"/>
              <w:rPr/>
            </w:pPr>
            <w:r>
              <w:rPr/>
              <w:t xml:space="preserve">Positive Effects On Psychology </w:t>
            </w:r>
          </w:p>
        </w:tc>
        <w:tc>
          <w:tcPr>
            <w:tcW w:w="2588" w:type="dxa"/>
            <w:tcBorders/>
            <w:vAlign w:val="center"/>
          </w:tcPr>
          <w:p>
            <w:pPr>
              <w:pStyle w:val="TableContents"/>
              <w:bidi w:val="0"/>
              <w:spacing w:before="0" w:after="283"/>
              <w:jc w:val="start"/>
              <w:rPr/>
            </w:pPr>
            <w:r>
              <w:rPr/>
              <w:t xml:space="preserve">Negative Effects On Psychology </w:t>
            </w:r>
          </w:p>
        </w:tc>
      </w:tr>
      <w:tr>
        <w:trPr/>
        <w:tc>
          <w:tcPr>
            <w:tcW w:w="1108" w:type="dxa"/>
            <w:tcBorders/>
            <w:vAlign w:val="center"/>
          </w:tcPr>
          <w:p>
            <w:pPr>
              <w:pStyle w:val="TableContents"/>
              <w:bidi w:val="0"/>
              <w:spacing w:before="0" w:after="283"/>
              <w:jc w:val="start"/>
              <w:rPr/>
            </w:pPr>
            <w:r>
              <w:rPr/>
              <w:t xml:space="preserve">Emotional </w:t>
            </w:r>
          </w:p>
        </w:tc>
        <w:tc>
          <w:tcPr>
            <w:tcW w:w="2255" w:type="dxa"/>
            <w:tcBorders/>
            <w:vAlign w:val="center"/>
          </w:tcPr>
          <w:p>
            <w:pPr>
              <w:pStyle w:val="TableContents"/>
              <w:numPr>
                <w:ilvl w:val="0"/>
                <w:numId w:val="9"/>
              </w:numPr>
              <w:tabs>
                <w:tab w:val="clear" w:pos="1134"/>
                <w:tab w:val="left" w:pos="709" w:leader="none"/>
              </w:tabs>
              <w:bidi w:val="0"/>
              <w:spacing w:before="0" w:after="0"/>
              <w:ind w:start="709" w:hanging="283"/>
              <w:jc w:val="start"/>
              <w:rPr/>
            </w:pPr>
            <w:r>
              <w:rPr/>
              <w:t xml:space="preserve">Optimism &amp; certainty </w:t>
            </w:r>
          </w:p>
          <w:p>
            <w:pPr>
              <w:pStyle w:val="TableContents"/>
              <w:numPr>
                <w:ilvl w:val="0"/>
                <w:numId w:val="9"/>
              </w:numPr>
              <w:tabs>
                <w:tab w:val="clear" w:pos="1134"/>
                <w:tab w:val="left" w:pos="709" w:leader="none"/>
              </w:tabs>
              <w:bidi w:val="0"/>
              <w:spacing w:before="0" w:after="0"/>
              <w:ind w:start="709" w:hanging="283"/>
              <w:jc w:val="start"/>
              <w:rPr/>
            </w:pPr>
            <w:r>
              <w:rPr/>
              <w:t xml:space="preserve">respect toward oneself </w:t>
            </w:r>
          </w:p>
          <w:p>
            <w:pPr>
              <w:pStyle w:val="TableContents"/>
              <w:numPr>
                <w:ilvl w:val="0"/>
                <w:numId w:val="9"/>
              </w:numPr>
              <w:tabs>
                <w:tab w:val="clear" w:pos="1134"/>
                <w:tab w:val="left" w:pos="709" w:leader="none"/>
              </w:tabs>
              <w:bidi w:val="0"/>
              <w:spacing w:before="0" w:after="0"/>
              <w:ind w:start="709" w:hanging="283"/>
              <w:jc w:val="start"/>
              <w:rPr/>
            </w:pPr>
            <w:r>
              <w:rPr/>
              <w:t xml:space="preserve">extraversion </w:t>
            </w:r>
          </w:p>
          <w:p>
            <w:pPr>
              <w:pStyle w:val="TableContents"/>
              <w:numPr>
                <w:ilvl w:val="0"/>
                <w:numId w:val="9"/>
              </w:numPr>
              <w:tabs>
                <w:tab w:val="clear" w:pos="1134"/>
                <w:tab w:val="left" w:pos="709" w:leader="none"/>
              </w:tabs>
              <w:bidi w:val="0"/>
              <w:spacing w:before="0" w:after="0"/>
              <w:ind w:start="709" w:hanging="283"/>
              <w:jc w:val="start"/>
              <w:rPr/>
            </w:pPr>
            <w:r>
              <w:rPr/>
              <w:t xml:space="preserve">passionate quality </w:t>
            </w:r>
          </w:p>
          <w:p>
            <w:pPr>
              <w:pStyle w:val="TableContents"/>
              <w:numPr>
                <w:ilvl w:val="0"/>
                <w:numId w:val="9"/>
              </w:numPr>
              <w:tabs>
                <w:tab w:val="clear" w:pos="1134"/>
                <w:tab w:val="left" w:pos="709" w:leader="none"/>
              </w:tabs>
              <w:bidi w:val="0"/>
              <w:spacing w:before="0" w:after="283"/>
              <w:ind w:start="709" w:hanging="283"/>
              <w:jc w:val="start"/>
              <w:rPr/>
            </w:pPr>
            <w:r>
              <w:rPr/>
              <w:t xml:space="preserve">Cordiality&amp; inventiveness. </w:t>
            </w:r>
          </w:p>
        </w:tc>
        <w:tc>
          <w:tcPr>
            <w:tcW w:w="2588" w:type="dxa"/>
            <w:tcBorders/>
            <w:vAlign w:val="center"/>
          </w:tcPr>
          <w:p>
            <w:pPr>
              <w:pStyle w:val="TableContents"/>
              <w:numPr>
                <w:ilvl w:val="0"/>
                <w:numId w:val="9"/>
              </w:numPr>
              <w:tabs>
                <w:tab w:val="clear" w:pos="1134"/>
                <w:tab w:val="left" w:pos="709" w:leader="none"/>
              </w:tabs>
              <w:bidi w:val="0"/>
              <w:spacing w:before="0" w:after="0"/>
              <w:ind w:start="709" w:hanging="283"/>
              <w:jc w:val="start"/>
              <w:rPr/>
            </w:pPr>
            <w:r>
              <w:rPr/>
              <w:t xml:space="preserve">Irrationality </w:t>
            </w:r>
          </w:p>
          <w:p>
            <w:pPr>
              <w:pStyle w:val="TableContents"/>
              <w:numPr>
                <w:ilvl w:val="0"/>
                <w:numId w:val="9"/>
              </w:numPr>
              <w:tabs>
                <w:tab w:val="clear" w:pos="1134"/>
                <w:tab w:val="left" w:pos="709" w:leader="none"/>
              </w:tabs>
              <w:bidi w:val="0"/>
              <w:spacing w:before="0" w:after="0"/>
              <w:ind w:start="709" w:hanging="283"/>
              <w:jc w:val="start"/>
              <w:rPr/>
            </w:pPr>
            <w:r>
              <w:rPr/>
              <w:t xml:space="preserve">Dread </w:t>
            </w:r>
          </w:p>
          <w:p>
            <w:pPr>
              <w:pStyle w:val="TableContents"/>
              <w:numPr>
                <w:ilvl w:val="0"/>
                <w:numId w:val="9"/>
              </w:numPr>
              <w:tabs>
                <w:tab w:val="clear" w:pos="1134"/>
                <w:tab w:val="left" w:pos="709" w:leader="none"/>
              </w:tabs>
              <w:bidi w:val="0"/>
              <w:spacing w:before="0" w:after="0"/>
              <w:ind w:start="709" w:hanging="283"/>
              <w:jc w:val="start"/>
              <w:rPr/>
            </w:pPr>
            <w:r>
              <w:rPr/>
              <w:t xml:space="preserve">Discouragement </w:t>
            </w:r>
          </w:p>
          <w:p>
            <w:pPr>
              <w:pStyle w:val="TableContents"/>
              <w:numPr>
                <w:ilvl w:val="0"/>
                <w:numId w:val="9"/>
              </w:numPr>
              <w:tabs>
                <w:tab w:val="clear" w:pos="1134"/>
                <w:tab w:val="left" w:pos="709" w:leader="none"/>
              </w:tabs>
              <w:bidi w:val="0"/>
              <w:spacing w:before="0" w:after="0"/>
              <w:ind w:start="709" w:hanging="283"/>
              <w:jc w:val="start"/>
              <w:rPr/>
            </w:pPr>
            <w:r>
              <w:rPr/>
              <w:t xml:space="preserve">Tension </w:t>
            </w:r>
          </w:p>
          <w:p>
            <w:pPr>
              <w:pStyle w:val="TableContents"/>
              <w:numPr>
                <w:ilvl w:val="0"/>
                <w:numId w:val="9"/>
              </w:numPr>
              <w:tabs>
                <w:tab w:val="clear" w:pos="1134"/>
                <w:tab w:val="left" w:pos="709" w:leader="none"/>
              </w:tabs>
              <w:bidi w:val="0"/>
              <w:spacing w:before="0" w:after="283"/>
              <w:ind w:start="709" w:hanging="283"/>
              <w:jc w:val="start"/>
              <w:rPr/>
            </w:pPr>
            <w:r>
              <w:rPr/>
              <w:t xml:space="preserve">Suicide. </w:t>
            </w:r>
          </w:p>
        </w:tc>
      </w:tr>
    </w:tbl>
    <w:p>
      <w:pPr>
        <w:pStyle w:val="TextBody"/>
        <w:bidi w:val="0"/>
        <w:spacing w:before="0" w:after="283"/>
        <w:jc w:val="start"/>
        <w:rPr/>
      </w:pPr>
      <w:r>
        <w:rPr/>
        <w:t xml:space="preserve">Characteristics </w:t>
      </w:r>
    </w:p>
    <w:p>
      <w:pPr>
        <w:pStyle w:val="TextBody"/>
        <w:numPr>
          <w:ilvl w:val="0"/>
          <w:numId w:val="10"/>
        </w:numPr>
        <w:tabs>
          <w:tab w:val="clear" w:pos="1134"/>
          <w:tab w:val="left" w:pos="709" w:leader="none"/>
        </w:tabs>
        <w:bidi w:val="0"/>
        <w:spacing w:before="0" w:after="0"/>
        <w:ind w:start="709" w:hanging="283"/>
        <w:jc w:val="start"/>
        <w:rPr/>
      </w:pPr>
      <w:r>
        <w:rPr/>
        <w:t xml:space="preserve">The yellow wavelength is generally long and basically fortifying. </w:t>
      </w:r>
    </w:p>
    <w:p>
      <w:pPr>
        <w:pStyle w:val="TextBody"/>
        <w:numPr>
          <w:ilvl w:val="0"/>
          <w:numId w:val="10"/>
        </w:numPr>
        <w:tabs>
          <w:tab w:val="clear" w:pos="1134"/>
          <w:tab w:val="left" w:pos="709" w:leader="none"/>
        </w:tabs>
        <w:bidi w:val="0"/>
        <w:spacing w:before="0" w:after="0"/>
        <w:ind w:start="709" w:hanging="283"/>
        <w:jc w:val="start"/>
        <w:rPr/>
      </w:pPr>
      <w:r>
        <w:rPr/>
        <w:t xml:space="preserve">Yellow is considered to be passionate physically and the strongest shade, mentally. </w:t>
      </w:r>
    </w:p>
    <w:p>
      <w:pPr>
        <w:pStyle w:val="TextBody"/>
        <w:numPr>
          <w:ilvl w:val="0"/>
          <w:numId w:val="10"/>
        </w:numPr>
        <w:tabs>
          <w:tab w:val="clear" w:pos="1134"/>
          <w:tab w:val="left" w:pos="709" w:leader="none"/>
        </w:tabs>
        <w:bidi w:val="0"/>
        <w:spacing w:before="0" w:after="0"/>
        <w:ind w:start="709" w:hanging="283"/>
        <w:jc w:val="start"/>
        <w:rPr/>
      </w:pPr>
      <w:r>
        <w:rPr/>
        <w:t xml:space="preserve">The right yellow will lift our spirits and our respect toward oneself </w:t>
      </w:r>
    </w:p>
    <w:p>
      <w:pPr>
        <w:pStyle w:val="TextBody"/>
        <w:numPr>
          <w:ilvl w:val="0"/>
          <w:numId w:val="10"/>
        </w:numPr>
        <w:tabs>
          <w:tab w:val="clear" w:pos="1134"/>
          <w:tab w:val="left" w:pos="709" w:leader="none"/>
        </w:tabs>
        <w:bidi w:val="0"/>
        <w:spacing w:before="0" w:after="0"/>
        <w:ind w:start="709" w:hanging="283"/>
        <w:jc w:val="start"/>
        <w:rPr/>
      </w:pPr>
      <w:r>
        <w:rPr/>
        <w:t xml:space="preserve">It is the shade of certainty and idealism. </w:t>
      </w:r>
    </w:p>
    <w:p>
      <w:pPr>
        <w:pStyle w:val="TextBody"/>
        <w:numPr>
          <w:ilvl w:val="0"/>
          <w:numId w:val="10"/>
        </w:numPr>
        <w:tabs>
          <w:tab w:val="clear" w:pos="1134"/>
          <w:tab w:val="left" w:pos="709" w:leader="none"/>
        </w:tabs>
        <w:bidi w:val="0"/>
        <w:ind w:start="709" w:hanging="283"/>
        <w:jc w:val="start"/>
        <w:rPr/>
      </w:pPr>
      <w:r>
        <w:rPr/>
        <w:t xml:space="preserve">The wrong tone in connection to alternate tones in a shade pan can result in discomfort and uneasiness (Teimouri, 2011). </w:t>
      </w:r>
    </w:p>
    <w:p>
      <w:pPr>
        <w:pStyle w:val="Heading2"/>
        <w:bidi w:val="0"/>
        <w:jc w:val="start"/>
        <w:rPr/>
      </w:pPr>
      <w:r>
        <w:rPr/>
        <w:t xml:space="preserve">GREEN </w:t>
      </w:r>
    </w:p>
    <w:tbl>
      <w:tblPr>
        <w:tblW w:w="5951" w:type="dxa"/>
        <w:jc w:val="start"/>
        <w:tblInd w:w="0" w:type="dxa"/>
        <w:tblLayout w:type="fixed"/>
        <w:tblCellMar>
          <w:top w:w="28" w:type="dxa"/>
          <w:start w:w="28" w:type="dxa"/>
          <w:bottom w:w="28" w:type="dxa"/>
          <w:end w:w="28" w:type="dxa"/>
        </w:tblCellMar>
      </w:tblPr>
      <w:tblGrid>
        <w:gridCol w:w="910"/>
        <w:gridCol w:w="2578"/>
        <w:gridCol w:w="2463"/>
      </w:tblGrid>
      <w:tr>
        <w:trPr/>
        <w:tc>
          <w:tcPr>
            <w:tcW w:w="910" w:type="dxa"/>
            <w:tcBorders/>
            <w:vAlign w:val="center"/>
          </w:tcPr>
          <w:p>
            <w:pPr>
              <w:pStyle w:val="TableContents"/>
              <w:bidi w:val="0"/>
              <w:spacing w:before="0" w:after="283"/>
              <w:jc w:val="start"/>
              <w:rPr/>
            </w:pPr>
            <w:r>
              <w:rPr/>
              <w:t xml:space="preserve">Nature </w:t>
            </w:r>
          </w:p>
        </w:tc>
        <w:tc>
          <w:tcPr>
            <w:tcW w:w="2578" w:type="dxa"/>
            <w:tcBorders/>
            <w:vAlign w:val="center"/>
          </w:tcPr>
          <w:p>
            <w:pPr>
              <w:pStyle w:val="TableContents"/>
              <w:bidi w:val="0"/>
              <w:spacing w:before="0" w:after="283"/>
              <w:jc w:val="start"/>
              <w:rPr/>
            </w:pPr>
            <w:r>
              <w:rPr/>
              <w:t xml:space="preserve">Positive Effects On Psychology </w:t>
            </w:r>
          </w:p>
        </w:tc>
        <w:tc>
          <w:tcPr>
            <w:tcW w:w="2463" w:type="dxa"/>
            <w:tcBorders/>
            <w:vAlign w:val="center"/>
          </w:tcPr>
          <w:p>
            <w:pPr>
              <w:pStyle w:val="TableContents"/>
              <w:bidi w:val="0"/>
              <w:spacing w:before="0" w:after="283"/>
              <w:jc w:val="start"/>
              <w:rPr/>
            </w:pPr>
            <w:r>
              <w:rPr/>
              <w:t xml:space="preserve">Negative Effects On Psychology </w:t>
            </w:r>
          </w:p>
        </w:tc>
      </w:tr>
      <w:tr>
        <w:trPr/>
        <w:tc>
          <w:tcPr>
            <w:tcW w:w="910" w:type="dxa"/>
            <w:tcBorders/>
            <w:vAlign w:val="center"/>
          </w:tcPr>
          <w:p>
            <w:pPr>
              <w:pStyle w:val="TableContents"/>
              <w:bidi w:val="0"/>
              <w:spacing w:before="0" w:after="283"/>
              <w:jc w:val="start"/>
              <w:rPr/>
            </w:pPr>
            <w:r>
              <w:rPr/>
              <w:t xml:space="preserve">Balance </w:t>
            </w:r>
          </w:p>
        </w:tc>
        <w:tc>
          <w:tcPr>
            <w:tcW w:w="2578" w:type="dxa"/>
            <w:tcBorders/>
            <w:vAlign w:val="center"/>
          </w:tcPr>
          <w:p>
            <w:pPr>
              <w:pStyle w:val="TableContents"/>
              <w:numPr>
                <w:ilvl w:val="0"/>
                <w:numId w:val="11"/>
              </w:numPr>
              <w:tabs>
                <w:tab w:val="clear" w:pos="1134"/>
                <w:tab w:val="left" w:pos="709" w:leader="none"/>
              </w:tabs>
              <w:bidi w:val="0"/>
              <w:spacing w:before="0" w:after="0"/>
              <w:ind w:start="709" w:hanging="283"/>
              <w:jc w:val="start"/>
              <w:rPr/>
            </w:pPr>
            <w:r>
              <w:rPr/>
              <w:t xml:space="preserve">Harmony &amp; parity </w:t>
            </w:r>
          </w:p>
          <w:p>
            <w:pPr>
              <w:pStyle w:val="TableContents"/>
              <w:numPr>
                <w:ilvl w:val="0"/>
                <w:numId w:val="11"/>
              </w:numPr>
              <w:tabs>
                <w:tab w:val="clear" w:pos="1134"/>
                <w:tab w:val="left" w:pos="709" w:leader="none"/>
              </w:tabs>
              <w:bidi w:val="0"/>
              <w:spacing w:before="0" w:after="0"/>
              <w:ind w:start="709" w:hanging="283"/>
              <w:jc w:val="start"/>
              <w:rPr/>
            </w:pPr>
            <w:r>
              <w:rPr/>
              <w:t xml:space="preserve">Refreshment &amp; rest </w:t>
            </w:r>
          </w:p>
          <w:p>
            <w:pPr>
              <w:pStyle w:val="TableContents"/>
              <w:numPr>
                <w:ilvl w:val="0"/>
                <w:numId w:val="11"/>
              </w:numPr>
              <w:tabs>
                <w:tab w:val="clear" w:pos="1134"/>
                <w:tab w:val="left" w:pos="709" w:leader="none"/>
              </w:tabs>
              <w:bidi w:val="0"/>
              <w:spacing w:before="0" w:after="0"/>
              <w:ind w:start="709" w:hanging="283"/>
              <w:jc w:val="start"/>
              <w:rPr/>
            </w:pPr>
            <w:r>
              <w:rPr/>
              <w:t xml:space="preserve">general adorability </w:t>
            </w:r>
          </w:p>
          <w:p>
            <w:pPr>
              <w:pStyle w:val="TableContents"/>
              <w:numPr>
                <w:ilvl w:val="0"/>
                <w:numId w:val="11"/>
              </w:numPr>
              <w:tabs>
                <w:tab w:val="clear" w:pos="1134"/>
                <w:tab w:val="left" w:pos="709" w:leader="none"/>
              </w:tabs>
              <w:bidi w:val="0"/>
              <w:spacing w:before="0" w:after="0"/>
              <w:ind w:start="709" w:hanging="283"/>
              <w:jc w:val="start"/>
              <w:rPr/>
            </w:pPr>
            <w:r>
              <w:rPr/>
              <w:t xml:space="preserve">rebuilding &amp; consolation </w:t>
            </w:r>
          </w:p>
          <w:p>
            <w:pPr>
              <w:pStyle w:val="TableContents"/>
              <w:numPr>
                <w:ilvl w:val="0"/>
                <w:numId w:val="11"/>
              </w:numPr>
              <w:tabs>
                <w:tab w:val="clear" w:pos="1134"/>
                <w:tab w:val="left" w:pos="709" w:leader="none"/>
              </w:tabs>
              <w:bidi w:val="0"/>
              <w:spacing w:before="0" w:after="0"/>
              <w:ind w:start="709" w:hanging="283"/>
              <w:jc w:val="start"/>
              <w:rPr/>
            </w:pPr>
            <w:r>
              <w:rPr/>
              <w:t xml:space="preserve">natural mindfulness </w:t>
            </w:r>
          </w:p>
          <w:p>
            <w:pPr>
              <w:pStyle w:val="TableContents"/>
              <w:numPr>
                <w:ilvl w:val="0"/>
                <w:numId w:val="11"/>
              </w:numPr>
              <w:tabs>
                <w:tab w:val="clear" w:pos="1134"/>
                <w:tab w:val="left" w:pos="709" w:leader="none"/>
              </w:tabs>
              <w:bidi w:val="0"/>
              <w:spacing w:before="0" w:after="283"/>
              <w:ind w:start="709" w:hanging="283"/>
              <w:jc w:val="start"/>
              <w:rPr/>
            </w:pPr>
            <w:r>
              <w:rPr/>
              <w:t xml:space="preserve">balance &amp; peace </w:t>
            </w:r>
          </w:p>
        </w:tc>
        <w:tc>
          <w:tcPr>
            <w:tcW w:w="2463" w:type="dxa"/>
            <w:tcBorders/>
            <w:vAlign w:val="center"/>
          </w:tcPr>
          <w:p>
            <w:pPr>
              <w:pStyle w:val="TableContents"/>
              <w:numPr>
                <w:ilvl w:val="0"/>
                <w:numId w:val="11"/>
              </w:numPr>
              <w:tabs>
                <w:tab w:val="clear" w:pos="1134"/>
                <w:tab w:val="left" w:pos="709" w:leader="none"/>
              </w:tabs>
              <w:bidi w:val="0"/>
              <w:spacing w:before="0" w:after="0"/>
              <w:ind w:start="709" w:hanging="283"/>
              <w:jc w:val="start"/>
              <w:rPr/>
            </w:pPr>
            <w:r>
              <w:rPr/>
              <w:t xml:space="preserve">Boredom </w:t>
            </w:r>
          </w:p>
          <w:p>
            <w:pPr>
              <w:pStyle w:val="TableContents"/>
              <w:numPr>
                <w:ilvl w:val="0"/>
                <w:numId w:val="11"/>
              </w:numPr>
              <w:tabs>
                <w:tab w:val="clear" w:pos="1134"/>
                <w:tab w:val="left" w:pos="709" w:leader="none"/>
              </w:tabs>
              <w:bidi w:val="0"/>
              <w:spacing w:before="0" w:after="0"/>
              <w:ind w:start="709" w:hanging="283"/>
              <w:jc w:val="start"/>
              <w:rPr/>
            </w:pPr>
            <w:r>
              <w:rPr/>
              <w:t xml:space="preserve">Stagnation </w:t>
            </w:r>
          </w:p>
          <w:p>
            <w:pPr>
              <w:pStyle w:val="TableContents"/>
              <w:numPr>
                <w:ilvl w:val="0"/>
                <w:numId w:val="11"/>
              </w:numPr>
              <w:tabs>
                <w:tab w:val="clear" w:pos="1134"/>
                <w:tab w:val="left" w:pos="709" w:leader="none"/>
              </w:tabs>
              <w:bidi w:val="0"/>
              <w:spacing w:before="0" w:after="0"/>
              <w:ind w:start="709" w:hanging="283"/>
              <w:jc w:val="start"/>
              <w:rPr/>
            </w:pPr>
            <w:r>
              <w:rPr/>
              <w:t xml:space="preserve">Flatness </w:t>
            </w:r>
          </w:p>
          <w:p>
            <w:pPr>
              <w:pStyle w:val="TableContents"/>
              <w:numPr>
                <w:ilvl w:val="0"/>
                <w:numId w:val="11"/>
              </w:numPr>
              <w:tabs>
                <w:tab w:val="clear" w:pos="1134"/>
                <w:tab w:val="left" w:pos="709" w:leader="none"/>
              </w:tabs>
              <w:bidi w:val="0"/>
              <w:spacing w:before="0" w:after="283"/>
              <w:ind w:start="709" w:hanging="283"/>
              <w:jc w:val="start"/>
              <w:rPr/>
            </w:pPr>
            <w:r>
              <w:rPr/>
              <w:t xml:space="preserve">enervation </w:t>
            </w:r>
          </w:p>
        </w:tc>
      </w:tr>
    </w:tbl>
    <w:p>
      <w:pPr>
        <w:pStyle w:val="TextBody"/>
        <w:bidi w:val="0"/>
        <w:spacing w:before="0" w:after="283"/>
        <w:jc w:val="start"/>
        <w:rPr/>
      </w:pPr>
      <w:r>
        <w:rPr/>
        <w:t xml:space="preserve">Characteristics </w:t>
      </w:r>
    </w:p>
    <w:p>
      <w:pPr>
        <w:pStyle w:val="TextBody"/>
        <w:numPr>
          <w:ilvl w:val="0"/>
          <w:numId w:val="12"/>
        </w:numPr>
        <w:tabs>
          <w:tab w:val="clear" w:pos="1134"/>
          <w:tab w:val="left" w:pos="709" w:leader="none"/>
        </w:tabs>
        <w:bidi w:val="0"/>
        <w:spacing w:before="0" w:after="0"/>
        <w:ind w:start="709" w:hanging="283"/>
        <w:jc w:val="start"/>
        <w:rPr/>
      </w:pPr>
      <w:r>
        <w:rPr/>
        <w:t xml:space="preserve">Green strikes the eye as the most relaxing sight. </w:t>
      </w:r>
    </w:p>
    <w:p>
      <w:pPr>
        <w:pStyle w:val="TextBody"/>
        <w:numPr>
          <w:ilvl w:val="0"/>
          <w:numId w:val="12"/>
        </w:numPr>
        <w:tabs>
          <w:tab w:val="clear" w:pos="1134"/>
          <w:tab w:val="left" w:pos="709" w:leader="none"/>
        </w:tabs>
        <w:bidi w:val="0"/>
        <w:spacing w:before="0" w:after="0"/>
        <w:ind w:start="709" w:hanging="283"/>
        <w:jc w:val="start"/>
        <w:rPr/>
      </w:pPr>
      <w:r>
        <w:rPr/>
        <w:t xml:space="preserve">Being in the core of the shades’ range, Green is the shade of equalization. </w:t>
      </w:r>
    </w:p>
    <w:p>
      <w:pPr>
        <w:pStyle w:val="TextBody"/>
        <w:numPr>
          <w:ilvl w:val="0"/>
          <w:numId w:val="12"/>
        </w:numPr>
        <w:tabs>
          <w:tab w:val="clear" w:pos="1134"/>
          <w:tab w:val="left" w:pos="709" w:leader="none"/>
        </w:tabs>
        <w:bidi w:val="0"/>
        <w:spacing w:before="0" w:after="0"/>
        <w:ind w:start="709" w:hanging="283"/>
        <w:jc w:val="start"/>
        <w:rPr/>
      </w:pPr>
      <w:r>
        <w:rPr/>
        <w:t xml:space="preserve">At the point when the world will contain a lot of green, it will reflect the availability of water and minimal risk of starvation, so green consoles our souls on a primitive level. </w:t>
      </w:r>
    </w:p>
    <w:p>
      <w:pPr>
        <w:pStyle w:val="TextBody"/>
        <w:numPr>
          <w:ilvl w:val="0"/>
          <w:numId w:val="12"/>
        </w:numPr>
        <w:tabs>
          <w:tab w:val="clear" w:pos="1134"/>
          <w:tab w:val="left" w:pos="709" w:leader="none"/>
        </w:tabs>
        <w:bidi w:val="0"/>
        <w:ind w:start="709" w:hanging="283"/>
        <w:jc w:val="start"/>
        <w:rPr/>
      </w:pPr>
      <w:r>
        <w:rPr/>
        <w:t xml:space="preserve">Adversely, it can show stagnation and, inaccurately utilized, will be seen as being excessively tasteless (Teimouri, 2011). </w:t>
      </w:r>
    </w:p>
    <w:p>
      <w:pPr>
        <w:pStyle w:val="TextBody"/>
        <w:bidi w:val="0"/>
        <w:jc w:val="start"/>
        <w:rPr/>
      </w:pPr>
      <w:r>
        <w:rPr/>
        <w:t xml:space="preserve">VIOLET </w:t>
      </w:r>
    </w:p>
    <w:tbl>
      <w:tblPr>
        <w:tblW w:w="5951" w:type="dxa"/>
        <w:jc w:val="start"/>
        <w:tblInd w:w="0" w:type="dxa"/>
        <w:tblLayout w:type="fixed"/>
        <w:tblCellMar>
          <w:top w:w="28" w:type="dxa"/>
          <w:start w:w="28" w:type="dxa"/>
          <w:bottom w:w="28" w:type="dxa"/>
          <w:end w:w="28" w:type="dxa"/>
        </w:tblCellMar>
      </w:tblPr>
      <w:tblGrid>
        <w:gridCol w:w="934"/>
        <w:gridCol w:w="2433"/>
        <w:gridCol w:w="2584"/>
      </w:tblGrid>
      <w:tr>
        <w:trPr/>
        <w:tc>
          <w:tcPr>
            <w:tcW w:w="934" w:type="dxa"/>
            <w:tcBorders/>
            <w:vAlign w:val="center"/>
          </w:tcPr>
          <w:p>
            <w:pPr>
              <w:pStyle w:val="TableContents"/>
              <w:bidi w:val="0"/>
              <w:spacing w:before="0" w:after="283"/>
              <w:jc w:val="start"/>
              <w:rPr/>
            </w:pPr>
            <w:r>
              <w:rPr/>
              <w:t xml:space="preserve">Nature </w:t>
            </w:r>
          </w:p>
        </w:tc>
        <w:tc>
          <w:tcPr>
            <w:tcW w:w="2433" w:type="dxa"/>
            <w:tcBorders/>
            <w:vAlign w:val="center"/>
          </w:tcPr>
          <w:p>
            <w:pPr>
              <w:pStyle w:val="TableContents"/>
              <w:bidi w:val="0"/>
              <w:spacing w:before="0" w:after="283"/>
              <w:jc w:val="start"/>
              <w:rPr/>
            </w:pPr>
            <w:r>
              <w:rPr/>
              <w:t xml:space="preserve">Positive Effects On Psychology </w:t>
            </w:r>
          </w:p>
        </w:tc>
        <w:tc>
          <w:tcPr>
            <w:tcW w:w="2584" w:type="dxa"/>
            <w:tcBorders/>
            <w:vAlign w:val="center"/>
          </w:tcPr>
          <w:p>
            <w:pPr>
              <w:pStyle w:val="TableContents"/>
              <w:bidi w:val="0"/>
              <w:spacing w:before="0" w:after="283"/>
              <w:jc w:val="start"/>
              <w:rPr/>
            </w:pPr>
            <w:r>
              <w:rPr/>
              <w:t xml:space="preserve">Negative Effects On Psychology </w:t>
            </w:r>
          </w:p>
        </w:tc>
      </w:tr>
      <w:tr>
        <w:trPr/>
        <w:tc>
          <w:tcPr>
            <w:tcW w:w="934" w:type="dxa"/>
            <w:tcBorders/>
            <w:vAlign w:val="center"/>
          </w:tcPr>
          <w:p>
            <w:pPr>
              <w:pStyle w:val="TableContents"/>
              <w:bidi w:val="0"/>
              <w:spacing w:before="0" w:after="283"/>
              <w:jc w:val="start"/>
              <w:rPr/>
            </w:pPr>
            <w:r>
              <w:rPr/>
              <w:t xml:space="preserve">Spiritual </w:t>
            </w:r>
          </w:p>
        </w:tc>
        <w:tc>
          <w:tcPr>
            <w:tcW w:w="2433" w:type="dxa"/>
            <w:tcBorders/>
            <w:vAlign w:val="center"/>
          </w:tcPr>
          <w:p>
            <w:pPr>
              <w:pStyle w:val="TableContents"/>
              <w:numPr>
                <w:ilvl w:val="0"/>
                <w:numId w:val="13"/>
              </w:numPr>
              <w:tabs>
                <w:tab w:val="clear" w:pos="1134"/>
                <w:tab w:val="left" w:pos="709" w:leader="none"/>
              </w:tabs>
              <w:bidi w:val="0"/>
              <w:spacing w:before="0" w:after="0"/>
              <w:ind w:start="709" w:hanging="283"/>
              <w:jc w:val="start"/>
              <w:rPr/>
            </w:pPr>
            <w:r>
              <w:rPr/>
              <w:t xml:space="preserve">Spiritual mindfulness </w:t>
            </w:r>
          </w:p>
          <w:p>
            <w:pPr>
              <w:pStyle w:val="TableContents"/>
              <w:numPr>
                <w:ilvl w:val="0"/>
                <w:numId w:val="13"/>
              </w:numPr>
              <w:tabs>
                <w:tab w:val="clear" w:pos="1134"/>
                <w:tab w:val="left" w:pos="709" w:leader="none"/>
              </w:tabs>
              <w:bidi w:val="0"/>
              <w:spacing w:before="0" w:after="0"/>
              <w:ind w:start="709" w:hanging="283"/>
              <w:jc w:val="start"/>
              <w:rPr/>
            </w:pPr>
            <w:r>
              <w:rPr/>
              <w:t xml:space="preserve">Control &amp; vision </w:t>
            </w:r>
          </w:p>
          <w:p>
            <w:pPr>
              <w:pStyle w:val="TableContents"/>
              <w:numPr>
                <w:ilvl w:val="0"/>
                <w:numId w:val="13"/>
              </w:numPr>
              <w:tabs>
                <w:tab w:val="clear" w:pos="1134"/>
                <w:tab w:val="left" w:pos="709" w:leader="none"/>
              </w:tabs>
              <w:bidi w:val="0"/>
              <w:spacing w:before="0" w:after="0"/>
              <w:ind w:start="709" w:hanging="283"/>
              <w:jc w:val="start"/>
              <w:rPr/>
            </w:pPr>
            <w:r>
              <w:rPr/>
              <w:t xml:space="preserve">Extravagance </w:t>
            </w:r>
          </w:p>
          <w:p>
            <w:pPr>
              <w:pStyle w:val="TableContents"/>
              <w:numPr>
                <w:ilvl w:val="0"/>
                <w:numId w:val="13"/>
              </w:numPr>
              <w:tabs>
                <w:tab w:val="clear" w:pos="1134"/>
                <w:tab w:val="left" w:pos="709" w:leader="none"/>
              </w:tabs>
              <w:bidi w:val="0"/>
              <w:spacing w:before="0" w:after="0"/>
              <w:ind w:start="709" w:hanging="283"/>
              <w:jc w:val="start"/>
              <w:rPr/>
            </w:pPr>
            <w:r>
              <w:rPr/>
              <w:t xml:space="preserve">Legitimacy </w:t>
            </w:r>
          </w:p>
          <w:p>
            <w:pPr>
              <w:pStyle w:val="TableContents"/>
              <w:numPr>
                <w:ilvl w:val="0"/>
                <w:numId w:val="13"/>
              </w:numPr>
              <w:tabs>
                <w:tab w:val="clear" w:pos="1134"/>
                <w:tab w:val="left" w:pos="709" w:leader="none"/>
              </w:tabs>
              <w:bidi w:val="0"/>
              <w:spacing w:before="0" w:after="283"/>
              <w:ind w:start="709" w:hanging="283"/>
              <w:jc w:val="start"/>
              <w:rPr/>
            </w:pPr>
            <w:r>
              <w:rPr/>
              <w:t xml:space="preserve">Truth &amp; quality. </w:t>
            </w:r>
          </w:p>
        </w:tc>
        <w:tc>
          <w:tcPr>
            <w:tcW w:w="2584" w:type="dxa"/>
            <w:tcBorders/>
            <w:vAlign w:val="center"/>
          </w:tcPr>
          <w:p>
            <w:pPr>
              <w:pStyle w:val="TableContents"/>
              <w:numPr>
                <w:ilvl w:val="0"/>
                <w:numId w:val="13"/>
              </w:numPr>
              <w:tabs>
                <w:tab w:val="clear" w:pos="1134"/>
                <w:tab w:val="left" w:pos="709" w:leader="none"/>
              </w:tabs>
              <w:bidi w:val="0"/>
              <w:spacing w:before="0" w:after="0"/>
              <w:ind w:start="709" w:hanging="283"/>
              <w:jc w:val="start"/>
              <w:rPr/>
            </w:pPr>
            <w:r>
              <w:rPr/>
              <w:t xml:space="preserve">Introversion </w:t>
            </w:r>
          </w:p>
          <w:p>
            <w:pPr>
              <w:pStyle w:val="TableContents"/>
              <w:numPr>
                <w:ilvl w:val="0"/>
                <w:numId w:val="13"/>
              </w:numPr>
              <w:tabs>
                <w:tab w:val="clear" w:pos="1134"/>
                <w:tab w:val="left" w:pos="709" w:leader="none"/>
              </w:tabs>
              <w:bidi w:val="0"/>
              <w:spacing w:before="0" w:after="0"/>
              <w:ind w:start="709" w:hanging="283"/>
              <w:jc w:val="start"/>
              <w:rPr/>
            </w:pPr>
            <w:r>
              <w:rPr/>
              <w:t xml:space="preserve">Shamelessness </w:t>
            </w:r>
          </w:p>
          <w:p>
            <w:pPr>
              <w:pStyle w:val="TableContents"/>
              <w:numPr>
                <w:ilvl w:val="0"/>
                <w:numId w:val="13"/>
              </w:numPr>
              <w:tabs>
                <w:tab w:val="clear" w:pos="1134"/>
                <w:tab w:val="left" w:pos="709" w:leader="none"/>
              </w:tabs>
              <w:bidi w:val="0"/>
              <w:spacing w:before="0" w:after="0"/>
              <w:ind w:start="709" w:hanging="283"/>
              <w:jc w:val="start"/>
              <w:rPr/>
            </w:pPr>
            <w:r>
              <w:rPr/>
              <w:t xml:space="preserve">Concealment </w:t>
            </w:r>
          </w:p>
          <w:p>
            <w:pPr>
              <w:pStyle w:val="TableContents"/>
              <w:numPr>
                <w:ilvl w:val="0"/>
                <w:numId w:val="13"/>
              </w:numPr>
              <w:tabs>
                <w:tab w:val="clear" w:pos="1134"/>
                <w:tab w:val="left" w:pos="709" w:leader="none"/>
              </w:tabs>
              <w:bidi w:val="0"/>
              <w:spacing w:before="0" w:after="283"/>
              <w:ind w:start="709" w:hanging="283"/>
              <w:jc w:val="start"/>
              <w:rPr/>
            </w:pPr>
            <w:r>
              <w:rPr/>
              <w:t xml:space="preserve">Inadequacy </w:t>
            </w:r>
          </w:p>
        </w:tc>
      </w:tr>
    </w:tbl>
    <w:p>
      <w:pPr>
        <w:pStyle w:val="TextBody"/>
        <w:bidi w:val="0"/>
        <w:spacing w:before="0" w:after="283"/>
        <w:jc w:val="start"/>
        <w:rPr/>
      </w:pPr>
      <w:r>
        <w:rPr/>
        <w:t xml:space="preserve">Characteristics </w:t>
      </w:r>
    </w:p>
    <w:p>
      <w:pPr>
        <w:pStyle w:val="TextBody"/>
        <w:numPr>
          <w:ilvl w:val="0"/>
          <w:numId w:val="14"/>
        </w:numPr>
        <w:tabs>
          <w:tab w:val="clear" w:pos="1134"/>
          <w:tab w:val="left" w:pos="709" w:leader="none"/>
        </w:tabs>
        <w:bidi w:val="0"/>
        <w:spacing w:before="0" w:after="0"/>
        <w:ind w:start="709" w:hanging="283"/>
        <w:jc w:val="start"/>
        <w:rPr/>
      </w:pPr>
      <w:r>
        <w:rPr/>
        <w:t xml:space="preserve">The briefest wavelength is violet, regularly depicted as purple. </w:t>
      </w:r>
    </w:p>
    <w:p>
      <w:pPr>
        <w:pStyle w:val="TextBody"/>
        <w:numPr>
          <w:ilvl w:val="0"/>
          <w:numId w:val="14"/>
        </w:numPr>
        <w:tabs>
          <w:tab w:val="clear" w:pos="1134"/>
          <w:tab w:val="left" w:pos="709" w:leader="none"/>
        </w:tabs>
        <w:bidi w:val="0"/>
        <w:spacing w:before="0" w:after="0"/>
        <w:ind w:start="709" w:hanging="283"/>
        <w:jc w:val="start"/>
        <w:rPr/>
      </w:pPr>
      <w:r>
        <w:rPr/>
        <w:t xml:space="preserve">It takes attention to a more elevated amount of thought, even into the domains of otherworldly values. </w:t>
      </w:r>
    </w:p>
    <w:p>
      <w:pPr>
        <w:pStyle w:val="TextBody"/>
        <w:numPr>
          <w:ilvl w:val="0"/>
          <w:numId w:val="14"/>
        </w:numPr>
        <w:tabs>
          <w:tab w:val="clear" w:pos="1134"/>
          <w:tab w:val="left" w:pos="709" w:leader="none"/>
        </w:tabs>
        <w:bidi w:val="0"/>
        <w:spacing w:before="0" w:after="0"/>
        <w:ind w:start="709" w:hanging="283"/>
        <w:jc w:val="start"/>
        <w:rPr/>
      </w:pPr>
      <w:r>
        <w:rPr/>
        <w:t xml:space="preserve">It is profoundly introvert and supports profound thought, or reflection. </w:t>
      </w:r>
    </w:p>
    <w:p>
      <w:pPr>
        <w:pStyle w:val="TextBody"/>
        <w:numPr>
          <w:ilvl w:val="0"/>
          <w:numId w:val="14"/>
        </w:numPr>
        <w:tabs>
          <w:tab w:val="clear" w:pos="1134"/>
          <w:tab w:val="left" w:pos="709" w:leader="none"/>
        </w:tabs>
        <w:bidi w:val="0"/>
        <w:spacing w:before="0" w:after="0"/>
        <w:ind w:start="709" w:hanging="283"/>
        <w:jc w:val="start"/>
        <w:rPr/>
      </w:pPr>
      <w:r>
        <w:rPr/>
        <w:t xml:space="preserve">It has relationship with sovereignty and imparts the finest conceivable quality. </w:t>
      </w:r>
    </w:p>
    <w:p>
      <w:pPr>
        <w:pStyle w:val="TextBody"/>
        <w:numPr>
          <w:ilvl w:val="0"/>
          <w:numId w:val="14"/>
        </w:numPr>
        <w:tabs>
          <w:tab w:val="clear" w:pos="1134"/>
          <w:tab w:val="left" w:pos="709" w:leader="none"/>
        </w:tabs>
        <w:bidi w:val="0"/>
        <w:spacing w:before="0" w:after="0"/>
        <w:ind w:start="709" w:hanging="283"/>
        <w:jc w:val="start"/>
        <w:rPr/>
      </w:pPr>
      <w:r>
        <w:rPr/>
        <w:t xml:space="preserve">It has relationship with time and space and the universe. </w:t>
      </w:r>
    </w:p>
    <w:p>
      <w:pPr>
        <w:pStyle w:val="TextBody"/>
        <w:numPr>
          <w:ilvl w:val="0"/>
          <w:numId w:val="14"/>
        </w:numPr>
        <w:tabs>
          <w:tab w:val="clear" w:pos="1134"/>
          <w:tab w:val="left" w:pos="709" w:leader="none"/>
        </w:tabs>
        <w:bidi w:val="0"/>
        <w:ind w:start="709" w:hanging="283"/>
        <w:jc w:val="start"/>
        <w:rPr/>
      </w:pPr>
      <w:r>
        <w:rPr/>
        <w:t xml:space="preserve">the wrong tone of it imparts something modest and terrible (Teimouri, 2011) </w:t>
      </w:r>
    </w:p>
    <w:p>
      <w:pPr>
        <w:pStyle w:val="TextBody"/>
        <w:bidi w:val="0"/>
        <w:jc w:val="start"/>
        <w:rPr/>
      </w:pPr>
      <w:r>
        <w:rPr/>
        <w:t xml:space="preserve">ORANGE </w:t>
      </w:r>
    </w:p>
    <w:tbl>
      <w:tblPr>
        <w:tblW w:w="5951" w:type="dxa"/>
        <w:jc w:val="start"/>
        <w:tblInd w:w="0" w:type="dxa"/>
        <w:tblLayout w:type="fixed"/>
        <w:tblCellMar>
          <w:top w:w="28" w:type="dxa"/>
          <w:start w:w="28" w:type="dxa"/>
          <w:bottom w:w="28" w:type="dxa"/>
          <w:end w:w="28" w:type="dxa"/>
        </w:tblCellMar>
      </w:tblPr>
      <w:tblGrid>
        <w:gridCol w:w="1137"/>
        <w:gridCol w:w="2265"/>
        <w:gridCol w:w="2549"/>
      </w:tblGrid>
      <w:tr>
        <w:trPr/>
        <w:tc>
          <w:tcPr>
            <w:tcW w:w="1137" w:type="dxa"/>
            <w:tcBorders/>
            <w:vAlign w:val="center"/>
          </w:tcPr>
          <w:p>
            <w:pPr>
              <w:pStyle w:val="TableContents"/>
              <w:bidi w:val="0"/>
              <w:spacing w:before="0" w:after="283"/>
              <w:jc w:val="start"/>
              <w:rPr/>
            </w:pPr>
            <w:r>
              <w:rPr/>
              <w:t xml:space="preserve">Nature </w:t>
            </w:r>
          </w:p>
        </w:tc>
        <w:tc>
          <w:tcPr>
            <w:tcW w:w="2265" w:type="dxa"/>
            <w:tcBorders/>
            <w:vAlign w:val="center"/>
          </w:tcPr>
          <w:p>
            <w:pPr>
              <w:pStyle w:val="TableContents"/>
              <w:bidi w:val="0"/>
              <w:spacing w:before="0" w:after="283"/>
              <w:jc w:val="start"/>
              <w:rPr/>
            </w:pPr>
            <w:r>
              <w:rPr/>
              <w:t xml:space="preserve">Positive Effects On Psychology </w:t>
            </w:r>
          </w:p>
        </w:tc>
        <w:tc>
          <w:tcPr>
            <w:tcW w:w="2549" w:type="dxa"/>
            <w:tcBorders/>
            <w:vAlign w:val="center"/>
          </w:tcPr>
          <w:p>
            <w:pPr>
              <w:pStyle w:val="TableContents"/>
              <w:bidi w:val="0"/>
              <w:spacing w:before="0" w:after="283"/>
              <w:jc w:val="start"/>
              <w:rPr/>
            </w:pPr>
            <w:r>
              <w:rPr/>
              <w:t xml:space="preserve">Negative Effects On Psychology </w:t>
            </w:r>
          </w:p>
        </w:tc>
      </w:tr>
      <w:tr>
        <w:trPr/>
        <w:tc>
          <w:tcPr>
            <w:tcW w:w="1137" w:type="dxa"/>
            <w:tcBorders/>
            <w:vAlign w:val="center"/>
          </w:tcPr>
          <w:p>
            <w:pPr>
              <w:pStyle w:val="TableContents"/>
              <w:bidi w:val="0"/>
              <w:spacing w:before="0" w:after="283"/>
              <w:jc w:val="start"/>
              <w:rPr/>
            </w:pPr>
            <w:r>
              <w:rPr/>
              <w:t xml:space="preserve">Brightness </w:t>
            </w:r>
          </w:p>
        </w:tc>
        <w:tc>
          <w:tcPr>
            <w:tcW w:w="2265" w:type="dxa"/>
            <w:tcBorders/>
            <w:vAlign w:val="center"/>
          </w:tcPr>
          <w:p>
            <w:pPr>
              <w:pStyle w:val="TableContents"/>
              <w:numPr>
                <w:ilvl w:val="0"/>
                <w:numId w:val="15"/>
              </w:numPr>
              <w:tabs>
                <w:tab w:val="clear" w:pos="1134"/>
                <w:tab w:val="left" w:pos="709" w:leader="none"/>
              </w:tabs>
              <w:bidi w:val="0"/>
              <w:spacing w:before="0" w:after="0"/>
              <w:ind w:start="709" w:hanging="283"/>
              <w:jc w:val="start"/>
              <w:rPr/>
            </w:pPr>
            <w:r>
              <w:rPr/>
              <w:t xml:space="preserve">Physical comfort </w:t>
            </w:r>
          </w:p>
          <w:p>
            <w:pPr>
              <w:pStyle w:val="TableContents"/>
              <w:numPr>
                <w:ilvl w:val="0"/>
                <w:numId w:val="15"/>
              </w:numPr>
              <w:tabs>
                <w:tab w:val="clear" w:pos="1134"/>
                <w:tab w:val="left" w:pos="709" w:leader="none"/>
              </w:tabs>
              <w:bidi w:val="0"/>
              <w:spacing w:before="0" w:after="0"/>
              <w:ind w:start="709" w:hanging="283"/>
              <w:jc w:val="start"/>
              <w:rPr/>
            </w:pPr>
            <w:r>
              <w:rPr/>
              <w:t xml:space="preserve">Nourishment </w:t>
            </w:r>
          </w:p>
          <w:p>
            <w:pPr>
              <w:pStyle w:val="TableContents"/>
              <w:numPr>
                <w:ilvl w:val="0"/>
                <w:numId w:val="15"/>
              </w:numPr>
              <w:tabs>
                <w:tab w:val="clear" w:pos="1134"/>
                <w:tab w:val="left" w:pos="709" w:leader="none"/>
              </w:tabs>
              <w:bidi w:val="0"/>
              <w:spacing w:before="0" w:after="0"/>
              <w:ind w:start="709" w:hanging="283"/>
              <w:jc w:val="start"/>
              <w:rPr/>
            </w:pPr>
            <w:r>
              <w:rPr/>
              <w:t xml:space="preserve">Warmth &amp; security </w:t>
            </w:r>
          </w:p>
          <w:p>
            <w:pPr>
              <w:pStyle w:val="TableContents"/>
              <w:numPr>
                <w:ilvl w:val="0"/>
                <w:numId w:val="15"/>
              </w:numPr>
              <w:tabs>
                <w:tab w:val="clear" w:pos="1134"/>
                <w:tab w:val="left" w:pos="709" w:leader="none"/>
              </w:tabs>
              <w:bidi w:val="0"/>
              <w:spacing w:before="0" w:after="0"/>
              <w:ind w:start="709" w:hanging="283"/>
              <w:jc w:val="start"/>
              <w:rPr/>
            </w:pPr>
            <w:r>
              <w:rPr/>
              <w:t xml:space="preserve">exotic nature </w:t>
            </w:r>
          </w:p>
          <w:p>
            <w:pPr>
              <w:pStyle w:val="TableContents"/>
              <w:numPr>
                <w:ilvl w:val="0"/>
                <w:numId w:val="15"/>
              </w:numPr>
              <w:tabs>
                <w:tab w:val="clear" w:pos="1134"/>
                <w:tab w:val="left" w:pos="709" w:leader="none"/>
              </w:tabs>
              <w:bidi w:val="0"/>
              <w:spacing w:before="0" w:after="283"/>
              <w:ind w:start="709" w:hanging="283"/>
              <w:jc w:val="start"/>
              <w:rPr/>
            </w:pPr>
            <w:r>
              <w:rPr/>
              <w:t xml:space="preserve">energy &amp; fun </w:t>
            </w:r>
          </w:p>
        </w:tc>
        <w:tc>
          <w:tcPr>
            <w:tcW w:w="2549" w:type="dxa"/>
            <w:tcBorders/>
            <w:vAlign w:val="center"/>
          </w:tcPr>
          <w:p>
            <w:pPr>
              <w:pStyle w:val="TableContents"/>
              <w:numPr>
                <w:ilvl w:val="0"/>
                <w:numId w:val="15"/>
              </w:numPr>
              <w:tabs>
                <w:tab w:val="clear" w:pos="1134"/>
                <w:tab w:val="left" w:pos="709" w:leader="none"/>
              </w:tabs>
              <w:bidi w:val="0"/>
              <w:spacing w:before="0" w:after="0"/>
              <w:ind w:start="709" w:hanging="283"/>
              <w:jc w:val="start"/>
              <w:rPr/>
            </w:pPr>
            <w:r>
              <w:rPr/>
              <w:t xml:space="preserve">Deprivation </w:t>
            </w:r>
          </w:p>
          <w:p>
            <w:pPr>
              <w:pStyle w:val="TableContents"/>
              <w:numPr>
                <w:ilvl w:val="0"/>
                <w:numId w:val="15"/>
              </w:numPr>
              <w:tabs>
                <w:tab w:val="clear" w:pos="1134"/>
                <w:tab w:val="left" w:pos="709" w:leader="none"/>
              </w:tabs>
              <w:bidi w:val="0"/>
              <w:spacing w:before="0" w:after="0"/>
              <w:ind w:start="709" w:hanging="283"/>
              <w:jc w:val="start"/>
              <w:rPr/>
            </w:pPr>
            <w:r>
              <w:rPr/>
              <w:t xml:space="preserve">Disappointment </w:t>
            </w:r>
          </w:p>
          <w:p>
            <w:pPr>
              <w:pStyle w:val="TableContents"/>
              <w:numPr>
                <w:ilvl w:val="0"/>
                <w:numId w:val="15"/>
              </w:numPr>
              <w:tabs>
                <w:tab w:val="clear" w:pos="1134"/>
                <w:tab w:val="left" w:pos="709" w:leader="none"/>
              </w:tabs>
              <w:bidi w:val="0"/>
              <w:spacing w:before="0" w:after="0"/>
              <w:ind w:start="709" w:hanging="283"/>
              <w:jc w:val="start"/>
              <w:rPr/>
            </w:pPr>
            <w:r>
              <w:rPr/>
              <w:t xml:space="preserve">Worthlessness </w:t>
            </w:r>
          </w:p>
          <w:p>
            <w:pPr>
              <w:pStyle w:val="TableContents"/>
              <w:numPr>
                <w:ilvl w:val="0"/>
                <w:numId w:val="15"/>
              </w:numPr>
              <w:tabs>
                <w:tab w:val="clear" w:pos="1134"/>
                <w:tab w:val="left" w:pos="709" w:leader="none"/>
              </w:tabs>
              <w:bidi w:val="0"/>
              <w:spacing w:before="0" w:after="283"/>
              <w:ind w:start="709" w:hanging="283"/>
              <w:jc w:val="start"/>
              <w:rPr/>
            </w:pPr>
            <w:r>
              <w:rPr/>
              <w:t xml:space="preserve">Immaturity </w:t>
            </w:r>
          </w:p>
        </w:tc>
      </w:tr>
    </w:tbl>
    <w:p>
      <w:pPr>
        <w:pStyle w:val="TextBody"/>
        <w:bidi w:val="0"/>
        <w:spacing w:before="0" w:after="283"/>
        <w:jc w:val="start"/>
        <w:rPr/>
      </w:pPr>
      <w:r>
        <w:rPr/>
        <w:t xml:space="preserve">Characteristics </w:t>
      </w:r>
    </w:p>
    <w:p>
      <w:pPr>
        <w:pStyle w:val="TextBody"/>
        <w:numPr>
          <w:ilvl w:val="0"/>
          <w:numId w:val="16"/>
        </w:numPr>
        <w:tabs>
          <w:tab w:val="clear" w:pos="1134"/>
          <w:tab w:val="left" w:pos="709" w:leader="none"/>
        </w:tabs>
        <w:bidi w:val="0"/>
        <w:spacing w:before="0" w:after="0"/>
        <w:ind w:start="709" w:hanging="283"/>
        <w:jc w:val="start"/>
        <w:rPr/>
      </w:pPr>
      <w:r>
        <w:rPr/>
        <w:t xml:space="preserve">Since it is a mix of red and yellow, orange is animating and response to it is a mix of the physical and the passionate. </w:t>
      </w:r>
    </w:p>
    <w:p>
      <w:pPr>
        <w:pStyle w:val="TextBody"/>
        <w:numPr>
          <w:ilvl w:val="0"/>
          <w:numId w:val="16"/>
        </w:numPr>
        <w:tabs>
          <w:tab w:val="clear" w:pos="1134"/>
          <w:tab w:val="left" w:pos="709" w:leader="none"/>
        </w:tabs>
        <w:bidi w:val="0"/>
        <w:spacing w:before="0" w:after="0"/>
        <w:ind w:start="709" w:hanging="283"/>
        <w:jc w:val="start"/>
        <w:rPr/>
      </w:pPr>
      <w:r>
        <w:rPr/>
        <w:t xml:space="preserve">It centers our psyches on issues of physical comfort, sustenance, warmth, cover and so forth. </w:t>
      </w:r>
    </w:p>
    <w:p>
      <w:pPr>
        <w:pStyle w:val="TextBody"/>
        <w:numPr>
          <w:ilvl w:val="0"/>
          <w:numId w:val="16"/>
        </w:numPr>
        <w:tabs>
          <w:tab w:val="clear" w:pos="1134"/>
          <w:tab w:val="left" w:pos="709" w:leader="none"/>
        </w:tabs>
        <w:bidi w:val="0"/>
        <w:spacing w:before="0" w:after="0"/>
        <w:ind w:start="709" w:hanging="283"/>
        <w:jc w:val="start"/>
        <w:rPr/>
      </w:pPr>
      <w:r>
        <w:rPr/>
        <w:t xml:space="preserve">It is a “ fun” shade. </w:t>
      </w:r>
    </w:p>
    <w:p>
      <w:pPr>
        <w:pStyle w:val="TextBody"/>
        <w:numPr>
          <w:ilvl w:val="0"/>
          <w:numId w:val="16"/>
        </w:numPr>
        <w:tabs>
          <w:tab w:val="clear" w:pos="1134"/>
          <w:tab w:val="left" w:pos="709" w:leader="none"/>
        </w:tabs>
        <w:bidi w:val="0"/>
        <w:spacing w:before="0" w:after="0"/>
        <w:ind w:start="709" w:hanging="283"/>
        <w:jc w:val="start"/>
        <w:rPr/>
      </w:pPr>
      <w:r>
        <w:rPr/>
        <w:t xml:space="preserve">Adversely, it may concentrate on the definite inverse – hardship. This is especially likely when warm orange is utilized with dark. </w:t>
      </w:r>
    </w:p>
    <w:p>
      <w:pPr>
        <w:pStyle w:val="TextBody"/>
        <w:numPr>
          <w:ilvl w:val="0"/>
          <w:numId w:val="16"/>
        </w:numPr>
        <w:tabs>
          <w:tab w:val="clear" w:pos="1134"/>
          <w:tab w:val="left" w:pos="709" w:leader="none"/>
        </w:tabs>
        <w:bidi w:val="0"/>
        <w:ind w:start="709" w:hanging="283"/>
        <w:jc w:val="start"/>
        <w:rPr/>
      </w:pPr>
      <w:r>
        <w:rPr/>
        <w:t xml:space="preserve">Similarly, a lot of orange proposes pointlessness and an absence of genuine scholarly values (Teimouri, 2011). </w:t>
      </w:r>
    </w:p>
    <w:p>
      <w:pPr>
        <w:pStyle w:val="Heading2"/>
        <w:bidi w:val="0"/>
        <w:jc w:val="start"/>
        <w:rPr/>
      </w:pPr>
      <w:r>
        <w:rPr/>
        <w:t xml:space="preserve">PINK </w:t>
      </w:r>
    </w:p>
    <w:tbl>
      <w:tblPr>
        <w:tblW w:w="5951" w:type="dxa"/>
        <w:jc w:val="start"/>
        <w:tblInd w:w="0" w:type="dxa"/>
        <w:tblLayout w:type="fixed"/>
        <w:tblCellMar>
          <w:top w:w="28" w:type="dxa"/>
          <w:start w:w="28" w:type="dxa"/>
          <w:bottom w:w="28" w:type="dxa"/>
          <w:end w:w="28" w:type="dxa"/>
        </w:tblCellMar>
      </w:tblPr>
      <w:tblGrid>
        <w:gridCol w:w="933"/>
        <w:gridCol w:w="2407"/>
        <w:gridCol w:w="2611"/>
      </w:tblGrid>
      <w:tr>
        <w:trPr/>
        <w:tc>
          <w:tcPr>
            <w:tcW w:w="933" w:type="dxa"/>
            <w:tcBorders/>
            <w:vAlign w:val="center"/>
          </w:tcPr>
          <w:p>
            <w:pPr>
              <w:pStyle w:val="TableContents"/>
              <w:bidi w:val="0"/>
              <w:spacing w:before="0" w:after="283"/>
              <w:jc w:val="start"/>
              <w:rPr/>
            </w:pPr>
            <w:r>
              <w:rPr/>
              <w:t xml:space="preserve">Nature </w:t>
            </w:r>
          </w:p>
        </w:tc>
        <w:tc>
          <w:tcPr>
            <w:tcW w:w="2407" w:type="dxa"/>
            <w:tcBorders/>
            <w:vAlign w:val="center"/>
          </w:tcPr>
          <w:p>
            <w:pPr>
              <w:pStyle w:val="TableContents"/>
              <w:bidi w:val="0"/>
              <w:spacing w:before="0" w:after="283"/>
              <w:jc w:val="start"/>
              <w:rPr/>
            </w:pPr>
            <w:r>
              <w:rPr/>
              <w:t xml:space="preserve">Positive Effects On Psychology </w:t>
            </w:r>
          </w:p>
        </w:tc>
        <w:tc>
          <w:tcPr>
            <w:tcW w:w="2611" w:type="dxa"/>
            <w:tcBorders/>
            <w:vAlign w:val="center"/>
          </w:tcPr>
          <w:p>
            <w:pPr>
              <w:pStyle w:val="TableContents"/>
              <w:bidi w:val="0"/>
              <w:spacing w:before="0" w:after="283"/>
              <w:jc w:val="start"/>
              <w:rPr/>
            </w:pPr>
            <w:r>
              <w:rPr/>
              <w:t xml:space="preserve">Negative Effects On Psychology </w:t>
            </w:r>
          </w:p>
        </w:tc>
      </w:tr>
      <w:tr>
        <w:trPr/>
        <w:tc>
          <w:tcPr>
            <w:tcW w:w="933" w:type="dxa"/>
            <w:tcBorders/>
            <w:vAlign w:val="center"/>
          </w:tcPr>
          <w:p>
            <w:pPr>
              <w:pStyle w:val="TableContents"/>
              <w:bidi w:val="0"/>
              <w:spacing w:before="0" w:after="283"/>
              <w:jc w:val="start"/>
              <w:rPr/>
            </w:pPr>
            <w:r>
              <w:rPr/>
              <w:t xml:space="preserve">Softness </w:t>
            </w:r>
          </w:p>
        </w:tc>
        <w:tc>
          <w:tcPr>
            <w:tcW w:w="2407" w:type="dxa"/>
            <w:tcBorders/>
            <w:vAlign w:val="center"/>
          </w:tcPr>
          <w:p>
            <w:pPr>
              <w:pStyle w:val="TableContents"/>
              <w:numPr>
                <w:ilvl w:val="0"/>
                <w:numId w:val="17"/>
              </w:numPr>
              <w:tabs>
                <w:tab w:val="clear" w:pos="1134"/>
                <w:tab w:val="left" w:pos="709" w:leader="none"/>
              </w:tabs>
              <w:bidi w:val="0"/>
              <w:spacing w:before="0" w:after="0"/>
              <w:ind w:start="709" w:hanging="283"/>
              <w:jc w:val="start"/>
              <w:rPr/>
            </w:pPr>
            <w:r>
              <w:rPr/>
              <w:t xml:space="preserve">Physical peacefulness </w:t>
            </w:r>
          </w:p>
          <w:p>
            <w:pPr>
              <w:pStyle w:val="TableContents"/>
              <w:numPr>
                <w:ilvl w:val="0"/>
                <w:numId w:val="17"/>
              </w:numPr>
              <w:tabs>
                <w:tab w:val="clear" w:pos="1134"/>
                <w:tab w:val="left" w:pos="709" w:leader="none"/>
              </w:tabs>
              <w:bidi w:val="0"/>
              <w:spacing w:before="0" w:after="0"/>
              <w:ind w:start="709" w:hanging="283"/>
              <w:jc w:val="start"/>
              <w:rPr/>
            </w:pPr>
            <w:r>
              <w:rPr/>
              <w:t xml:space="preserve">Sustainability &amp; warmth </w:t>
            </w:r>
          </w:p>
          <w:p>
            <w:pPr>
              <w:pStyle w:val="TableContents"/>
              <w:numPr>
                <w:ilvl w:val="0"/>
                <w:numId w:val="17"/>
              </w:numPr>
              <w:tabs>
                <w:tab w:val="clear" w:pos="1134"/>
                <w:tab w:val="left" w:pos="709" w:leader="none"/>
              </w:tabs>
              <w:bidi w:val="0"/>
              <w:spacing w:before="0" w:after="0"/>
              <w:ind w:start="709" w:hanging="283"/>
              <w:jc w:val="start"/>
              <w:rPr/>
            </w:pPr>
            <w:r>
              <w:rPr/>
              <w:t xml:space="preserve">Womanliness </w:t>
            </w:r>
          </w:p>
          <w:p>
            <w:pPr>
              <w:pStyle w:val="TableContents"/>
              <w:numPr>
                <w:ilvl w:val="0"/>
                <w:numId w:val="17"/>
              </w:numPr>
              <w:tabs>
                <w:tab w:val="clear" w:pos="1134"/>
                <w:tab w:val="left" w:pos="709" w:leader="none"/>
              </w:tabs>
              <w:bidi w:val="0"/>
              <w:spacing w:before="0" w:after="283"/>
              <w:ind w:start="709" w:hanging="283"/>
              <w:jc w:val="start"/>
              <w:rPr/>
            </w:pPr>
            <w:r>
              <w:rPr/>
              <w:t xml:space="preserve">Love &amp; sensuality </w:t>
            </w:r>
          </w:p>
        </w:tc>
        <w:tc>
          <w:tcPr>
            <w:tcW w:w="2611" w:type="dxa"/>
            <w:tcBorders/>
            <w:vAlign w:val="center"/>
          </w:tcPr>
          <w:p>
            <w:pPr>
              <w:pStyle w:val="TableContents"/>
              <w:numPr>
                <w:ilvl w:val="0"/>
                <w:numId w:val="17"/>
              </w:numPr>
              <w:tabs>
                <w:tab w:val="clear" w:pos="1134"/>
                <w:tab w:val="left" w:pos="709" w:leader="none"/>
              </w:tabs>
              <w:bidi w:val="0"/>
              <w:spacing w:before="0" w:after="0"/>
              <w:ind w:start="709" w:hanging="283"/>
              <w:jc w:val="start"/>
              <w:rPr/>
            </w:pPr>
            <w:r>
              <w:rPr/>
              <w:t xml:space="preserve">Embarrassment </w:t>
            </w:r>
          </w:p>
          <w:p>
            <w:pPr>
              <w:pStyle w:val="TableContents"/>
              <w:numPr>
                <w:ilvl w:val="0"/>
                <w:numId w:val="17"/>
              </w:numPr>
              <w:tabs>
                <w:tab w:val="clear" w:pos="1134"/>
                <w:tab w:val="left" w:pos="709" w:leader="none"/>
              </w:tabs>
              <w:bidi w:val="0"/>
              <w:spacing w:before="0" w:after="0"/>
              <w:ind w:start="709" w:hanging="283"/>
              <w:jc w:val="start"/>
              <w:rPr/>
            </w:pPr>
            <w:r>
              <w:rPr/>
              <w:t xml:space="preserve">Weakness </w:t>
            </w:r>
          </w:p>
          <w:p>
            <w:pPr>
              <w:pStyle w:val="TableContents"/>
              <w:numPr>
                <w:ilvl w:val="0"/>
                <w:numId w:val="17"/>
              </w:numPr>
              <w:tabs>
                <w:tab w:val="clear" w:pos="1134"/>
                <w:tab w:val="left" w:pos="709" w:leader="none"/>
              </w:tabs>
              <w:bidi w:val="0"/>
              <w:spacing w:before="0" w:after="283"/>
              <w:ind w:start="709" w:hanging="283"/>
              <w:jc w:val="start"/>
              <w:rPr/>
            </w:pPr>
            <w:r>
              <w:rPr/>
              <w:t xml:space="preserve">Physical shortcoming </w:t>
            </w:r>
          </w:p>
        </w:tc>
      </w:tr>
    </w:tbl>
    <w:p>
      <w:pPr>
        <w:pStyle w:val="TextBody"/>
        <w:bidi w:val="0"/>
        <w:spacing w:before="0" w:after="283"/>
        <w:jc w:val="start"/>
        <w:rPr/>
      </w:pPr>
      <w:r>
        <w:rPr/>
        <w:t xml:space="preserve">Characteristics </w:t>
      </w:r>
    </w:p>
    <w:p>
      <w:pPr>
        <w:pStyle w:val="TextBody"/>
        <w:numPr>
          <w:ilvl w:val="0"/>
          <w:numId w:val="18"/>
        </w:numPr>
        <w:tabs>
          <w:tab w:val="clear" w:pos="1134"/>
          <w:tab w:val="left" w:pos="709" w:leader="none"/>
        </w:tabs>
        <w:bidi w:val="0"/>
        <w:spacing w:before="0" w:after="0"/>
        <w:ind w:start="709" w:hanging="283"/>
        <w:jc w:val="start"/>
        <w:rPr/>
      </w:pPr>
      <w:r>
        <w:rPr/>
        <w:t xml:space="preserve">Being a tint of red, pink likewise influences us physically </w:t>
      </w:r>
    </w:p>
    <w:p>
      <w:pPr>
        <w:pStyle w:val="TextBody"/>
        <w:numPr>
          <w:ilvl w:val="0"/>
          <w:numId w:val="18"/>
        </w:numPr>
        <w:tabs>
          <w:tab w:val="clear" w:pos="1134"/>
          <w:tab w:val="left" w:pos="709" w:leader="none"/>
        </w:tabs>
        <w:bidi w:val="0"/>
        <w:spacing w:before="0" w:after="0"/>
        <w:ind w:start="709" w:hanging="283"/>
        <w:jc w:val="start"/>
        <w:rPr/>
      </w:pPr>
      <w:r>
        <w:rPr/>
        <w:t xml:space="preserve">Pink is a capable color of influencing people mentally. </w:t>
      </w:r>
    </w:p>
    <w:p>
      <w:pPr>
        <w:pStyle w:val="TextBody"/>
        <w:numPr>
          <w:ilvl w:val="0"/>
          <w:numId w:val="18"/>
        </w:numPr>
        <w:tabs>
          <w:tab w:val="clear" w:pos="1134"/>
          <w:tab w:val="left" w:pos="709" w:leader="none"/>
        </w:tabs>
        <w:bidi w:val="0"/>
        <w:spacing w:before="0" w:after="0"/>
        <w:ind w:start="709" w:hanging="283"/>
        <w:jc w:val="start"/>
        <w:rPr/>
      </w:pPr>
      <w:r>
        <w:rPr/>
        <w:t xml:space="preserve">It speaks to the female guideline, and survival of the species. </w:t>
      </w:r>
    </w:p>
    <w:p>
      <w:pPr>
        <w:pStyle w:val="TextBody"/>
        <w:numPr>
          <w:ilvl w:val="0"/>
          <w:numId w:val="18"/>
        </w:numPr>
        <w:tabs>
          <w:tab w:val="clear" w:pos="1134"/>
          <w:tab w:val="left" w:pos="709" w:leader="none"/>
        </w:tabs>
        <w:bidi w:val="0"/>
        <w:spacing w:before="0" w:after="0"/>
        <w:ind w:start="709" w:hanging="283"/>
        <w:jc w:val="start"/>
        <w:rPr/>
      </w:pPr>
      <w:r>
        <w:rPr/>
        <w:t xml:space="preserve">It is supporting and physically qualifying. </w:t>
      </w:r>
    </w:p>
    <w:p>
      <w:pPr>
        <w:pStyle w:val="TextBody"/>
        <w:numPr>
          <w:ilvl w:val="0"/>
          <w:numId w:val="18"/>
        </w:numPr>
        <w:tabs>
          <w:tab w:val="clear" w:pos="1134"/>
          <w:tab w:val="left" w:pos="709" w:leader="none"/>
        </w:tabs>
        <w:bidi w:val="0"/>
        <w:ind w:start="709" w:hanging="283"/>
        <w:jc w:val="start"/>
        <w:rPr/>
      </w:pPr>
      <w:r>
        <w:rPr/>
        <w:t xml:space="preserve">An excess of pink is physically depleting and can be to some degree purifying (Teimouri, 2011). </w:t>
      </w:r>
    </w:p>
    <w:p>
      <w:pPr>
        <w:pStyle w:val="TextBody"/>
        <w:bidi w:val="0"/>
        <w:jc w:val="start"/>
        <w:rPr/>
      </w:pPr>
      <w:r>
        <w:rPr/>
        <w:t xml:space="preserve">GREY </w:t>
      </w:r>
    </w:p>
    <w:tbl>
      <w:tblPr>
        <w:tblW w:w="5951" w:type="dxa"/>
        <w:jc w:val="start"/>
        <w:tblInd w:w="0" w:type="dxa"/>
        <w:tblLayout w:type="fixed"/>
        <w:tblCellMar>
          <w:top w:w="28" w:type="dxa"/>
          <w:start w:w="28" w:type="dxa"/>
          <w:bottom w:w="28" w:type="dxa"/>
          <w:end w:w="28" w:type="dxa"/>
        </w:tblCellMar>
      </w:tblPr>
      <w:tblGrid>
        <w:gridCol w:w="1274"/>
        <w:gridCol w:w="2367"/>
        <w:gridCol w:w="2310"/>
      </w:tblGrid>
      <w:tr>
        <w:trPr/>
        <w:tc>
          <w:tcPr>
            <w:tcW w:w="1274" w:type="dxa"/>
            <w:tcBorders/>
            <w:vAlign w:val="center"/>
          </w:tcPr>
          <w:p>
            <w:pPr>
              <w:pStyle w:val="TableContents"/>
              <w:bidi w:val="0"/>
              <w:spacing w:before="0" w:after="283"/>
              <w:jc w:val="start"/>
              <w:rPr/>
            </w:pPr>
            <w:r>
              <w:rPr/>
              <w:t xml:space="preserve">Nature </w:t>
            </w:r>
          </w:p>
        </w:tc>
        <w:tc>
          <w:tcPr>
            <w:tcW w:w="2367" w:type="dxa"/>
            <w:tcBorders/>
            <w:vAlign w:val="center"/>
          </w:tcPr>
          <w:p>
            <w:pPr>
              <w:pStyle w:val="TableContents"/>
              <w:bidi w:val="0"/>
              <w:spacing w:before="0" w:after="283"/>
              <w:jc w:val="start"/>
              <w:rPr/>
            </w:pPr>
            <w:r>
              <w:rPr/>
              <w:t xml:space="preserve">Positive Effects On Psychology </w:t>
            </w:r>
          </w:p>
        </w:tc>
        <w:tc>
          <w:tcPr>
            <w:tcW w:w="2310" w:type="dxa"/>
            <w:tcBorders/>
            <w:vAlign w:val="center"/>
          </w:tcPr>
          <w:p>
            <w:pPr>
              <w:pStyle w:val="TableContents"/>
              <w:bidi w:val="0"/>
              <w:spacing w:before="0" w:after="283"/>
              <w:jc w:val="start"/>
              <w:rPr/>
            </w:pPr>
            <w:r>
              <w:rPr/>
              <w:t xml:space="preserve">Negative Effects On Psychology </w:t>
            </w:r>
          </w:p>
        </w:tc>
      </w:tr>
      <w:tr>
        <w:trPr/>
        <w:tc>
          <w:tcPr>
            <w:tcW w:w="1274" w:type="dxa"/>
            <w:tcBorders/>
            <w:vAlign w:val="center"/>
          </w:tcPr>
          <w:p>
            <w:pPr>
              <w:pStyle w:val="TableContents"/>
              <w:bidi w:val="0"/>
              <w:spacing w:before="0" w:after="283"/>
              <w:jc w:val="start"/>
              <w:rPr/>
            </w:pPr>
            <w:r>
              <w:rPr/>
              <w:t xml:space="preserve">Indifference </w:t>
            </w:r>
          </w:p>
        </w:tc>
        <w:tc>
          <w:tcPr>
            <w:tcW w:w="2367" w:type="dxa"/>
            <w:tcBorders/>
            <w:vAlign w:val="center"/>
          </w:tcPr>
          <w:p>
            <w:pPr>
              <w:pStyle w:val="TableContents"/>
              <w:numPr>
                <w:ilvl w:val="0"/>
                <w:numId w:val="19"/>
              </w:numPr>
              <w:tabs>
                <w:tab w:val="clear" w:pos="1134"/>
                <w:tab w:val="left" w:pos="709" w:leader="none"/>
              </w:tabs>
              <w:bidi w:val="0"/>
              <w:spacing w:before="0" w:after="283"/>
              <w:ind w:start="709" w:hanging="283"/>
              <w:jc w:val="start"/>
              <w:rPr/>
            </w:pPr>
            <w:r>
              <w:rPr/>
              <w:t xml:space="preserve">Psychological unbiased </w:t>
            </w:r>
          </w:p>
        </w:tc>
        <w:tc>
          <w:tcPr>
            <w:tcW w:w="2310" w:type="dxa"/>
            <w:tcBorders/>
            <w:vAlign w:val="center"/>
          </w:tcPr>
          <w:p>
            <w:pPr>
              <w:pStyle w:val="TableContents"/>
              <w:numPr>
                <w:ilvl w:val="0"/>
                <w:numId w:val="19"/>
              </w:numPr>
              <w:tabs>
                <w:tab w:val="clear" w:pos="1134"/>
                <w:tab w:val="left" w:pos="709" w:leader="none"/>
              </w:tabs>
              <w:bidi w:val="0"/>
              <w:spacing w:before="0" w:after="0"/>
              <w:ind w:start="709" w:hanging="283"/>
              <w:jc w:val="start"/>
              <w:rPr/>
            </w:pPr>
            <w:r>
              <w:rPr/>
              <w:t xml:space="preserve">Lack of certainty </w:t>
            </w:r>
          </w:p>
          <w:p>
            <w:pPr>
              <w:pStyle w:val="TableContents"/>
              <w:numPr>
                <w:ilvl w:val="0"/>
                <w:numId w:val="19"/>
              </w:numPr>
              <w:tabs>
                <w:tab w:val="clear" w:pos="1134"/>
                <w:tab w:val="left" w:pos="709" w:leader="none"/>
              </w:tabs>
              <w:bidi w:val="0"/>
              <w:spacing w:before="0" w:after="0"/>
              <w:ind w:start="709" w:hanging="283"/>
              <w:jc w:val="start"/>
              <w:rPr/>
            </w:pPr>
            <w:r>
              <w:rPr/>
              <w:t xml:space="preserve">Clamminess </w:t>
            </w:r>
          </w:p>
          <w:p>
            <w:pPr>
              <w:pStyle w:val="TableContents"/>
              <w:numPr>
                <w:ilvl w:val="0"/>
                <w:numId w:val="19"/>
              </w:numPr>
              <w:tabs>
                <w:tab w:val="clear" w:pos="1134"/>
                <w:tab w:val="left" w:pos="709" w:leader="none"/>
              </w:tabs>
              <w:bidi w:val="0"/>
              <w:spacing w:before="0" w:after="0"/>
              <w:ind w:start="709" w:hanging="283"/>
              <w:jc w:val="start"/>
              <w:rPr/>
            </w:pPr>
            <w:r>
              <w:rPr/>
              <w:t xml:space="preserve">Sadness </w:t>
            </w:r>
          </w:p>
          <w:p>
            <w:pPr>
              <w:pStyle w:val="TableContents"/>
              <w:numPr>
                <w:ilvl w:val="0"/>
                <w:numId w:val="19"/>
              </w:numPr>
              <w:tabs>
                <w:tab w:val="clear" w:pos="1134"/>
                <w:tab w:val="left" w:pos="709" w:leader="none"/>
              </w:tabs>
              <w:bidi w:val="0"/>
              <w:spacing w:before="0" w:after="283"/>
              <w:ind w:start="709" w:hanging="283"/>
              <w:jc w:val="start"/>
              <w:rPr/>
            </w:pPr>
            <w:r>
              <w:rPr/>
              <w:t xml:space="preserve">Hibernation </w:t>
            </w:r>
          </w:p>
        </w:tc>
      </w:tr>
    </w:tbl>
    <w:p>
      <w:pPr>
        <w:pStyle w:val="TextBody"/>
        <w:bidi w:val="0"/>
        <w:spacing w:before="0" w:after="283"/>
        <w:jc w:val="start"/>
        <w:rPr/>
      </w:pPr>
      <w:r>
        <w:rPr/>
        <w:t xml:space="preserve">Characteristics </w:t>
      </w:r>
    </w:p>
    <w:p>
      <w:pPr>
        <w:pStyle w:val="TextBody"/>
        <w:numPr>
          <w:ilvl w:val="0"/>
          <w:numId w:val="20"/>
        </w:numPr>
        <w:tabs>
          <w:tab w:val="clear" w:pos="1134"/>
          <w:tab w:val="left" w:pos="709" w:leader="none"/>
        </w:tabs>
        <w:bidi w:val="0"/>
        <w:spacing w:before="0" w:after="0"/>
        <w:ind w:start="709" w:hanging="283"/>
        <w:jc w:val="start"/>
        <w:rPr/>
      </w:pPr>
      <w:r>
        <w:rPr/>
        <w:t xml:space="preserve">Perfect Grey is the main shade that has no direct mental properties. It is, nonetheless, very suppressive. </w:t>
      </w:r>
    </w:p>
    <w:p>
      <w:pPr>
        <w:pStyle w:val="TextBody"/>
        <w:numPr>
          <w:ilvl w:val="0"/>
          <w:numId w:val="20"/>
        </w:numPr>
        <w:tabs>
          <w:tab w:val="clear" w:pos="1134"/>
          <w:tab w:val="left" w:pos="709" w:leader="none"/>
        </w:tabs>
        <w:bidi w:val="0"/>
        <w:spacing w:before="0" w:after="0"/>
        <w:ind w:start="709" w:hanging="283"/>
        <w:jc w:val="start"/>
        <w:rPr/>
      </w:pPr>
      <w:r>
        <w:rPr/>
        <w:t xml:space="preserve">A virtual nonappearance of shade is discouraging and when the world turns greypeople are instinctually adapted to attract and get ready for hibernation. </w:t>
      </w:r>
    </w:p>
    <w:p>
      <w:pPr>
        <w:pStyle w:val="TextBody"/>
        <w:numPr>
          <w:ilvl w:val="0"/>
          <w:numId w:val="20"/>
        </w:numPr>
        <w:tabs>
          <w:tab w:val="clear" w:pos="1134"/>
          <w:tab w:val="left" w:pos="709" w:leader="none"/>
        </w:tabs>
        <w:bidi w:val="0"/>
        <w:ind w:start="709" w:hanging="283"/>
        <w:jc w:val="start"/>
        <w:rPr/>
      </w:pPr>
      <w:r>
        <w:rPr/>
        <w:t xml:space="preserve">Overwhelming utilization of grey for the most part demonstrates an absence of certainty and fear of beginning (Teimouri, 2011). </w:t>
      </w:r>
    </w:p>
    <w:p>
      <w:pPr>
        <w:pStyle w:val="Heading2"/>
        <w:bidi w:val="0"/>
        <w:jc w:val="start"/>
        <w:rPr/>
      </w:pPr>
      <w:r>
        <w:rPr/>
        <w:t xml:space="preserve">BLACK </w:t>
      </w:r>
    </w:p>
    <w:tbl>
      <w:tblPr>
        <w:tblW w:w="5951" w:type="dxa"/>
        <w:jc w:val="start"/>
        <w:tblInd w:w="0" w:type="dxa"/>
        <w:tblLayout w:type="fixed"/>
        <w:tblCellMar>
          <w:top w:w="28" w:type="dxa"/>
          <w:start w:w="28" w:type="dxa"/>
          <w:bottom w:w="28" w:type="dxa"/>
          <w:end w:w="28" w:type="dxa"/>
        </w:tblCellMar>
      </w:tblPr>
      <w:tblGrid>
        <w:gridCol w:w="792"/>
        <w:gridCol w:w="2603"/>
        <w:gridCol w:w="2556"/>
      </w:tblGrid>
      <w:tr>
        <w:trPr/>
        <w:tc>
          <w:tcPr>
            <w:tcW w:w="792" w:type="dxa"/>
            <w:tcBorders/>
            <w:vAlign w:val="center"/>
          </w:tcPr>
          <w:p>
            <w:pPr>
              <w:pStyle w:val="TableContents"/>
              <w:bidi w:val="0"/>
              <w:spacing w:before="0" w:after="283"/>
              <w:jc w:val="start"/>
              <w:rPr/>
            </w:pPr>
            <w:r>
              <w:rPr/>
              <w:t xml:space="preserve">Nature </w:t>
            </w:r>
          </w:p>
        </w:tc>
        <w:tc>
          <w:tcPr>
            <w:tcW w:w="2603" w:type="dxa"/>
            <w:tcBorders/>
            <w:vAlign w:val="center"/>
          </w:tcPr>
          <w:p>
            <w:pPr>
              <w:pStyle w:val="TableContents"/>
              <w:bidi w:val="0"/>
              <w:spacing w:before="0" w:after="283"/>
              <w:jc w:val="start"/>
              <w:rPr/>
            </w:pPr>
            <w:r>
              <w:rPr/>
              <w:t xml:space="preserve">Positive Effects On Psychology </w:t>
            </w:r>
          </w:p>
        </w:tc>
        <w:tc>
          <w:tcPr>
            <w:tcW w:w="2556" w:type="dxa"/>
            <w:tcBorders/>
            <w:vAlign w:val="center"/>
          </w:tcPr>
          <w:p>
            <w:pPr>
              <w:pStyle w:val="TableContents"/>
              <w:bidi w:val="0"/>
              <w:spacing w:before="0" w:after="283"/>
              <w:jc w:val="start"/>
              <w:rPr/>
            </w:pPr>
            <w:r>
              <w:rPr/>
              <w:t xml:space="preserve">Negative Effects On Psychology </w:t>
            </w:r>
          </w:p>
        </w:tc>
      </w:tr>
      <w:tr>
        <w:trPr/>
        <w:tc>
          <w:tcPr>
            <w:tcW w:w="792" w:type="dxa"/>
            <w:tcBorders/>
            <w:vAlign w:val="center"/>
          </w:tcPr>
          <w:p>
            <w:pPr>
              <w:pStyle w:val="TableContents"/>
              <w:bidi w:val="0"/>
              <w:spacing w:before="0" w:after="283"/>
              <w:jc w:val="start"/>
              <w:rPr/>
            </w:pPr>
            <w:r>
              <w:rPr/>
              <w:t xml:space="preserve">Strong </w:t>
            </w:r>
          </w:p>
        </w:tc>
        <w:tc>
          <w:tcPr>
            <w:tcW w:w="2603" w:type="dxa"/>
            <w:tcBorders/>
            <w:vAlign w:val="center"/>
          </w:tcPr>
          <w:p>
            <w:pPr>
              <w:pStyle w:val="TableContents"/>
              <w:numPr>
                <w:ilvl w:val="0"/>
                <w:numId w:val="21"/>
              </w:numPr>
              <w:tabs>
                <w:tab w:val="clear" w:pos="1134"/>
                <w:tab w:val="left" w:pos="709" w:leader="none"/>
              </w:tabs>
              <w:bidi w:val="0"/>
              <w:spacing w:before="0" w:after="0"/>
              <w:ind w:start="709" w:hanging="283"/>
              <w:jc w:val="start"/>
              <w:rPr/>
            </w:pPr>
            <w:r>
              <w:rPr/>
              <w:t xml:space="preserve">Sophistication </w:t>
            </w:r>
          </w:p>
          <w:p>
            <w:pPr>
              <w:pStyle w:val="TableContents"/>
              <w:numPr>
                <w:ilvl w:val="0"/>
                <w:numId w:val="21"/>
              </w:numPr>
              <w:tabs>
                <w:tab w:val="clear" w:pos="1134"/>
                <w:tab w:val="left" w:pos="709" w:leader="none"/>
              </w:tabs>
              <w:bidi w:val="0"/>
              <w:spacing w:before="0" w:after="0"/>
              <w:ind w:start="709" w:hanging="283"/>
              <w:jc w:val="start"/>
              <w:rPr/>
            </w:pPr>
            <w:r>
              <w:rPr/>
              <w:t xml:space="preserve">Security </w:t>
            </w:r>
          </w:p>
          <w:p>
            <w:pPr>
              <w:pStyle w:val="TableContents"/>
              <w:numPr>
                <w:ilvl w:val="0"/>
                <w:numId w:val="21"/>
              </w:numPr>
              <w:tabs>
                <w:tab w:val="clear" w:pos="1134"/>
                <w:tab w:val="left" w:pos="709" w:leader="none"/>
              </w:tabs>
              <w:bidi w:val="0"/>
              <w:spacing w:before="0" w:after="0"/>
              <w:ind w:start="709" w:hanging="283"/>
              <w:jc w:val="start"/>
              <w:rPr/>
            </w:pPr>
            <w:r>
              <w:rPr/>
              <w:t xml:space="preserve">enthusiastic wellbeing </w:t>
            </w:r>
          </w:p>
          <w:p>
            <w:pPr>
              <w:pStyle w:val="TableContents"/>
              <w:numPr>
                <w:ilvl w:val="0"/>
                <w:numId w:val="21"/>
              </w:numPr>
              <w:tabs>
                <w:tab w:val="clear" w:pos="1134"/>
                <w:tab w:val="left" w:pos="709" w:leader="none"/>
              </w:tabs>
              <w:bidi w:val="0"/>
              <w:spacing w:before="0" w:after="283"/>
              <w:ind w:start="709" w:hanging="283"/>
              <w:jc w:val="start"/>
              <w:rPr/>
            </w:pPr>
            <w:r>
              <w:rPr/>
              <w:t xml:space="preserve">proficiency &amp; stuff </w:t>
            </w:r>
          </w:p>
        </w:tc>
        <w:tc>
          <w:tcPr>
            <w:tcW w:w="2556" w:type="dxa"/>
            <w:tcBorders/>
            <w:vAlign w:val="center"/>
          </w:tcPr>
          <w:p>
            <w:pPr>
              <w:pStyle w:val="TableContents"/>
              <w:numPr>
                <w:ilvl w:val="0"/>
                <w:numId w:val="21"/>
              </w:numPr>
              <w:tabs>
                <w:tab w:val="clear" w:pos="1134"/>
                <w:tab w:val="left" w:pos="709" w:leader="none"/>
              </w:tabs>
              <w:bidi w:val="0"/>
              <w:spacing w:before="0" w:after="0"/>
              <w:ind w:start="709" w:hanging="283"/>
              <w:jc w:val="start"/>
              <w:rPr/>
            </w:pPr>
            <w:r>
              <w:rPr/>
              <w:t xml:space="preserve">Oppression </w:t>
            </w:r>
          </w:p>
          <w:p>
            <w:pPr>
              <w:pStyle w:val="TableContents"/>
              <w:numPr>
                <w:ilvl w:val="0"/>
                <w:numId w:val="21"/>
              </w:numPr>
              <w:tabs>
                <w:tab w:val="clear" w:pos="1134"/>
                <w:tab w:val="left" w:pos="709" w:leader="none"/>
              </w:tabs>
              <w:bidi w:val="0"/>
              <w:spacing w:before="0" w:after="0"/>
              <w:ind w:start="709" w:hanging="283"/>
              <w:jc w:val="start"/>
              <w:rPr/>
            </w:pPr>
            <w:r>
              <w:rPr/>
              <w:t xml:space="preserve">Coldness </w:t>
            </w:r>
          </w:p>
          <w:p>
            <w:pPr>
              <w:pStyle w:val="TableContents"/>
              <w:numPr>
                <w:ilvl w:val="0"/>
                <w:numId w:val="21"/>
              </w:numPr>
              <w:tabs>
                <w:tab w:val="clear" w:pos="1134"/>
                <w:tab w:val="left" w:pos="709" w:leader="none"/>
              </w:tabs>
              <w:bidi w:val="0"/>
              <w:spacing w:before="0" w:after="283"/>
              <w:ind w:start="709" w:hanging="283"/>
              <w:jc w:val="start"/>
              <w:rPr/>
            </w:pPr>
            <w:r>
              <w:rPr/>
              <w:t xml:space="preserve">danger </w:t>
            </w:r>
          </w:p>
        </w:tc>
      </w:tr>
    </w:tbl>
    <w:p>
      <w:pPr>
        <w:pStyle w:val="TextBody"/>
        <w:bidi w:val="0"/>
        <w:spacing w:before="0" w:after="283"/>
        <w:jc w:val="start"/>
        <w:rPr/>
      </w:pPr>
      <w:r>
        <w:rPr/>
        <w:t xml:space="preserve">Characteristics </w:t>
      </w:r>
    </w:p>
    <w:p>
      <w:pPr>
        <w:pStyle w:val="TextBody"/>
        <w:numPr>
          <w:ilvl w:val="0"/>
          <w:numId w:val="22"/>
        </w:numPr>
        <w:tabs>
          <w:tab w:val="clear" w:pos="1134"/>
          <w:tab w:val="left" w:pos="709" w:leader="none"/>
        </w:tabs>
        <w:bidi w:val="0"/>
        <w:spacing w:before="0" w:after="0"/>
        <w:ind w:start="709" w:hanging="283"/>
        <w:jc w:val="start"/>
        <w:rPr/>
      </w:pPr>
      <w:r>
        <w:rPr/>
        <w:t xml:space="preserve">The mental consequences of black are extensive. It makes defensive boundaries, as it retains all the vitality advancing towards you, and it conceals the identity. </w:t>
      </w:r>
    </w:p>
    <w:p>
      <w:pPr>
        <w:pStyle w:val="TextBody"/>
        <w:numPr>
          <w:ilvl w:val="0"/>
          <w:numId w:val="22"/>
        </w:numPr>
        <w:tabs>
          <w:tab w:val="clear" w:pos="1134"/>
          <w:tab w:val="left" w:pos="709" w:leader="none"/>
        </w:tabs>
        <w:bidi w:val="0"/>
        <w:spacing w:before="0" w:after="0"/>
        <w:ind w:start="709" w:hanging="283"/>
        <w:jc w:val="start"/>
        <w:rPr/>
      </w:pPr>
      <w:r>
        <w:rPr/>
        <w:t xml:space="preserve">Black is basicallyabsence of light, since no wavelengths are reflected and it can, consequently be threatening. </w:t>
      </w:r>
    </w:p>
    <w:p>
      <w:pPr>
        <w:pStyle w:val="TextBody"/>
        <w:numPr>
          <w:ilvl w:val="0"/>
          <w:numId w:val="22"/>
        </w:numPr>
        <w:tabs>
          <w:tab w:val="clear" w:pos="1134"/>
          <w:tab w:val="left" w:pos="709" w:leader="none"/>
        </w:tabs>
        <w:bidi w:val="0"/>
        <w:spacing w:before="0" w:after="0"/>
        <w:ind w:start="709" w:hanging="283"/>
        <w:jc w:val="start"/>
        <w:rPr/>
      </w:pPr>
      <w:r>
        <w:rPr/>
        <w:t xml:space="preserve">Absolutely, it conveys supreme clarity, with no defects. It reflects advancement and uncompromising nature and it lives up to expectations </w:t>
      </w:r>
    </w:p>
    <w:p>
      <w:pPr>
        <w:pStyle w:val="TextBody"/>
        <w:numPr>
          <w:ilvl w:val="0"/>
          <w:numId w:val="22"/>
        </w:numPr>
        <w:tabs>
          <w:tab w:val="clear" w:pos="1134"/>
          <w:tab w:val="left" w:pos="709" w:leader="none"/>
        </w:tabs>
        <w:bidi w:val="0"/>
        <w:ind w:start="709" w:hanging="283"/>
        <w:jc w:val="start"/>
        <w:rPr/>
      </w:pPr>
      <w:r>
        <w:rPr/>
        <w:t xml:space="preserve">Black makes an impression of sincerity (Teimouri, 2011). </w:t>
      </w:r>
    </w:p>
    <w:p>
      <w:pPr>
        <w:pStyle w:val="Heading2"/>
        <w:bidi w:val="0"/>
        <w:jc w:val="start"/>
        <w:rPr/>
      </w:pPr>
      <w:r>
        <w:rPr/>
        <w:t xml:space="preserve">WHITE </w:t>
      </w:r>
    </w:p>
    <w:tbl>
      <w:tblPr>
        <w:tblW w:w="5951" w:type="dxa"/>
        <w:jc w:val="start"/>
        <w:tblInd w:w="0" w:type="dxa"/>
        <w:tblLayout w:type="fixed"/>
        <w:tblCellMar>
          <w:top w:w="28" w:type="dxa"/>
          <w:start w:w="28" w:type="dxa"/>
          <w:bottom w:w="28" w:type="dxa"/>
          <w:end w:w="28" w:type="dxa"/>
        </w:tblCellMar>
      </w:tblPr>
      <w:tblGrid>
        <w:gridCol w:w="786"/>
        <w:gridCol w:w="2578"/>
        <w:gridCol w:w="2587"/>
      </w:tblGrid>
      <w:tr>
        <w:trPr/>
        <w:tc>
          <w:tcPr>
            <w:tcW w:w="786" w:type="dxa"/>
            <w:tcBorders/>
            <w:vAlign w:val="center"/>
          </w:tcPr>
          <w:p>
            <w:pPr>
              <w:pStyle w:val="TableContents"/>
              <w:bidi w:val="0"/>
              <w:spacing w:before="0" w:after="283"/>
              <w:jc w:val="start"/>
              <w:rPr/>
            </w:pPr>
            <w:r>
              <w:rPr/>
              <w:t xml:space="preserve">Nature </w:t>
            </w:r>
          </w:p>
        </w:tc>
        <w:tc>
          <w:tcPr>
            <w:tcW w:w="2578" w:type="dxa"/>
            <w:tcBorders/>
            <w:vAlign w:val="center"/>
          </w:tcPr>
          <w:p>
            <w:pPr>
              <w:pStyle w:val="TableContents"/>
              <w:bidi w:val="0"/>
              <w:spacing w:before="0" w:after="283"/>
              <w:jc w:val="start"/>
              <w:rPr/>
            </w:pPr>
            <w:r>
              <w:rPr/>
              <w:t xml:space="preserve">Positive Effects On Psychology </w:t>
            </w:r>
          </w:p>
        </w:tc>
        <w:tc>
          <w:tcPr>
            <w:tcW w:w="2587" w:type="dxa"/>
            <w:tcBorders/>
            <w:vAlign w:val="center"/>
          </w:tcPr>
          <w:p>
            <w:pPr>
              <w:pStyle w:val="TableContents"/>
              <w:bidi w:val="0"/>
              <w:spacing w:before="0" w:after="283"/>
              <w:jc w:val="start"/>
              <w:rPr/>
            </w:pPr>
            <w:r>
              <w:rPr/>
              <w:t xml:space="preserve">Negative Effects On Psychology </w:t>
            </w:r>
          </w:p>
        </w:tc>
      </w:tr>
      <w:tr>
        <w:trPr/>
        <w:tc>
          <w:tcPr>
            <w:tcW w:w="786" w:type="dxa"/>
            <w:tcBorders/>
            <w:vAlign w:val="center"/>
          </w:tcPr>
          <w:p>
            <w:pPr>
              <w:pStyle w:val="TableContents"/>
              <w:bidi w:val="0"/>
              <w:spacing w:before="0" w:after="283"/>
              <w:jc w:val="start"/>
              <w:rPr/>
            </w:pPr>
            <w:r>
              <w:rPr/>
              <w:t xml:space="preserve">Peace </w:t>
            </w:r>
          </w:p>
        </w:tc>
        <w:tc>
          <w:tcPr>
            <w:tcW w:w="2578" w:type="dxa"/>
            <w:tcBorders/>
            <w:vAlign w:val="center"/>
          </w:tcPr>
          <w:p>
            <w:pPr>
              <w:pStyle w:val="TableContents"/>
              <w:numPr>
                <w:ilvl w:val="0"/>
                <w:numId w:val="23"/>
              </w:numPr>
              <w:tabs>
                <w:tab w:val="clear" w:pos="1134"/>
                <w:tab w:val="left" w:pos="709" w:leader="none"/>
              </w:tabs>
              <w:bidi w:val="0"/>
              <w:spacing w:before="0" w:after="0"/>
              <w:ind w:start="709" w:hanging="283"/>
              <w:jc w:val="start"/>
              <w:rPr/>
            </w:pPr>
            <w:r>
              <w:rPr/>
              <w:t xml:space="preserve">Hygiene &amp; sterility </w:t>
            </w:r>
          </w:p>
          <w:p>
            <w:pPr>
              <w:pStyle w:val="TableContents"/>
              <w:numPr>
                <w:ilvl w:val="0"/>
                <w:numId w:val="23"/>
              </w:numPr>
              <w:tabs>
                <w:tab w:val="clear" w:pos="1134"/>
                <w:tab w:val="left" w:pos="709" w:leader="none"/>
              </w:tabs>
              <w:bidi w:val="0"/>
              <w:spacing w:before="0" w:after="0"/>
              <w:ind w:start="709" w:hanging="283"/>
              <w:jc w:val="start"/>
              <w:rPr/>
            </w:pPr>
            <w:r>
              <w:rPr/>
              <w:t xml:space="preserve">clarity &amp; cleanness </w:t>
            </w:r>
          </w:p>
          <w:p>
            <w:pPr>
              <w:pStyle w:val="TableContents"/>
              <w:numPr>
                <w:ilvl w:val="0"/>
                <w:numId w:val="23"/>
              </w:numPr>
              <w:tabs>
                <w:tab w:val="clear" w:pos="1134"/>
                <w:tab w:val="left" w:pos="709" w:leader="none"/>
              </w:tabs>
              <w:bidi w:val="0"/>
              <w:spacing w:before="0" w:after="0"/>
              <w:ind w:start="709" w:hanging="283"/>
              <w:jc w:val="start"/>
              <w:rPr/>
            </w:pPr>
            <w:r>
              <w:rPr/>
              <w:t xml:space="preserve">Virtue &amp; productivity </w:t>
            </w:r>
          </w:p>
          <w:p>
            <w:pPr>
              <w:pStyle w:val="TableContents"/>
              <w:numPr>
                <w:ilvl w:val="0"/>
                <w:numId w:val="23"/>
              </w:numPr>
              <w:tabs>
                <w:tab w:val="clear" w:pos="1134"/>
                <w:tab w:val="left" w:pos="709" w:leader="none"/>
              </w:tabs>
              <w:bidi w:val="0"/>
              <w:spacing w:before="0" w:after="283"/>
              <w:ind w:start="709" w:hanging="283"/>
              <w:jc w:val="start"/>
              <w:rPr/>
            </w:pPr>
            <w:r>
              <w:rPr/>
              <w:t xml:space="preserve">Smoothness &amp; refinement </w:t>
            </w:r>
          </w:p>
        </w:tc>
        <w:tc>
          <w:tcPr>
            <w:tcW w:w="2587" w:type="dxa"/>
            <w:tcBorders/>
            <w:vAlign w:val="center"/>
          </w:tcPr>
          <w:p>
            <w:pPr>
              <w:pStyle w:val="TableContents"/>
              <w:numPr>
                <w:ilvl w:val="0"/>
                <w:numId w:val="23"/>
              </w:numPr>
              <w:tabs>
                <w:tab w:val="clear" w:pos="1134"/>
                <w:tab w:val="left" w:pos="709" w:leader="none"/>
              </w:tabs>
              <w:bidi w:val="0"/>
              <w:spacing w:before="0" w:after="0"/>
              <w:ind w:start="709" w:hanging="283"/>
              <w:jc w:val="start"/>
              <w:rPr/>
            </w:pPr>
            <w:r>
              <w:rPr/>
              <w:t xml:space="preserve">Unfruitfulness </w:t>
            </w:r>
          </w:p>
          <w:p>
            <w:pPr>
              <w:pStyle w:val="TableContents"/>
              <w:numPr>
                <w:ilvl w:val="0"/>
                <w:numId w:val="23"/>
              </w:numPr>
              <w:tabs>
                <w:tab w:val="clear" w:pos="1134"/>
                <w:tab w:val="left" w:pos="709" w:leader="none"/>
              </w:tabs>
              <w:bidi w:val="0"/>
              <w:spacing w:before="0" w:after="0"/>
              <w:ind w:start="709" w:hanging="283"/>
              <w:jc w:val="start"/>
              <w:rPr/>
            </w:pPr>
            <w:r>
              <w:rPr/>
              <w:t xml:space="preserve">Coldness </w:t>
            </w:r>
          </w:p>
          <w:p>
            <w:pPr>
              <w:pStyle w:val="TableContents"/>
              <w:numPr>
                <w:ilvl w:val="0"/>
                <w:numId w:val="23"/>
              </w:numPr>
              <w:tabs>
                <w:tab w:val="clear" w:pos="1134"/>
                <w:tab w:val="left" w:pos="709" w:leader="none"/>
              </w:tabs>
              <w:bidi w:val="0"/>
              <w:spacing w:before="0" w:after="0"/>
              <w:ind w:start="709" w:hanging="283"/>
              <w:jc w:val="start"/>
              <w:rPr/>
            </w:pPr>
            <w:r>
              <w:rPr/>
              <w:t xml:space="preserve">Boundaries </w:t>
            </w:r>
          </w:p>
          <w:p>
            <w:pPr>
              <w:pStyle w:val="TableContents"/>
              <w:numPr>
                <w:ilvl w:val="0"/>
                <w:numId w:val="23"/>
              </w:numPr>
              <w:tabs>
                <w:tab w:val="clear" w:pos="1134"/>
                <w:tab w:val="left" w:pos="709" w:leader="none"/>
              </w:tabs>
              <w:bidi w:val="0"/>
              <w:spacing w:before="0" w:after="283"/>
              <w:ind w:start="709" w:hanging="283"/>
              <w:jc w:val="start"/>
              <w:rPr/>
            </w:pPr>
            <w:r>
              <w:rPr/>
              <w:t xml:space="preserve">Restrictions </w:t>
            </w:r>
          </w:p>
        </w:tc>
      </w:tr>
    </w:tbl>
    <w:p>
      <w:pPr>
        <w:pStyle w:val="TextBody"/>
        <w:bidi w:val="0"/>
        <w:spacing w:before="0" w:after="283"/>
        <w:jc w:val="start"/>
        <w:rPr/>
      </w:pPr>
      <w:r>
        <w:rPr/>
        <w:t xml:space="preserve">Characteristics </w:t>
      </w:r>
    </w:p>
    <w:p>
      <w:pPr>
        <w:pStyle w:val="TextBody"/>
        <w:numPr>
          <w:ilvl w:val="0"/>
          <w:numId w:val="24"/>
        </w:numPr>
        <w:tabs>
          <w:tab w:val="clear" w:pos="1134"/>
          <w:tab w:val="left" w:pos="709" w:leader="none"/>
        </w:tabs>
        <w:bidi w:val="0"/>
        <w:spacing w:before="0" w:after="0"/>
        <w:ind w:start="709" w:hanging="283"/>
        <w:jc w:val="start"/>
        <w:rPr/>
      </w:pPr>
      <w:r>
        <w:rPr/>
        <w:t xml:space="preserve">It makes boundaries, however in contrast to dark, and it is regularly a strain to take a glimpse at. </w:t>
      </w:r>
    </w:p>
    <w:p>
      <w:pPr>
        <w:pStyle w:val="TextBody"/>
        <w:numPr>
          <w:ilvl w:val="0"/>
          <w:numId w:val="24"/>
        </w:numPr>
        <w:tabs>
          <w:tab w:val="clear" w:pos="1134"/>
          <w:tab w:val="left" w:pos="709" w:leader="none"/>
        </w:tabs>
        <w:bidi w:val="0"/>
        <w:spacing w:before="0" w:after="0"/>
        <w:ind w:start="709" w:hanging="283"/>
        <w:jc w:val="start"/>
        <w:rPr/>
      </w:pPr>
      <w:r>
        <w:rPr/>
        <w:t xml:space="preserve">It conveys, “ Touch me not!” </w:t>
      </w:r>
    </w:p>
    <w:p>
      <w:pPr>
        <w:pStyle w:val="TextBody"/>
        <w:numPr>
          <w:ilvl w:val="0"/>
          <w:numId w:val="24"/>
        </w:numPr>
        <w:tabs>
          <w:tab w:val="clear" w:pos="1134"/>
          <w:tab w:val="left" w:pos="709" w:leader="none"/>
        </w:tabs>
        <w:bidi w:val="0"/>
        <w:spacing w:before="0" w:after="0"/>
        <w:ind w:start="709" w:hanging="283"/>
        <w:jc w:val="start"/>
        <w:rPr/>
      </w:pPr>
      <w:r>
        <w:rPr/>
        <w:t xml:space="preserve">White is virtue and, in the same way as dark, uncompromising. </w:t>
      </w:r>
    </w:p>
    <w:p>
      <w:pPr>
        <w:pStyle w:val="TextBody"/>
        <w:numPr>
          <w:ilvl w:val="0"/>
          <w:numId w:val="24"/>
        </w:numPr>
        <w:tabs>
          <w:tab w:val="clear" w:pos="1134"/>
          <w:tab w:val="left" w:pos="709" w:leader="none"/>
        </w:tabs>
        <w:bidi w:val="0"/>
        <w:spacing w:before="0" w:after="0"/>
        <w:ind w:start="709" w:hanging="283"/>
        <w:jc w:val="start"/>
        <w:rPr/>
      </w:pPr>
      <w:r>
        <w:rPr/>
        <w:t xml:space="preserve">It is clean, hygienic, and sterile. The idea of sterility can likewise be negative. </w:t>
      </w:r>
    </w:p>
    <w:p>
      <w:pPr>
        <w:pStyle w:val="TextBody"/>
        <w:numPr>
          <w:ilvl w:val="0"/>
          <w:numId w:val="24"/>
        </w:numPr>
        <w:tabs>
          <w:tab w:val="clear" w:pos="1134"/>
          <w:tab w:val="left" w:pos="709" w:leader="none"/>
        </w:tabs>
        <w:bidi w:val="0"/>
        <w:ind w:start="709" w:hanging="283"/>
        <w:jc w:val="start"/>
        <w:rPr/>
      </w:pPr>
      <w:r>
        <w:rPr/>
        <w:t xml:space="preserve">Externally, white gives an uplifted impression of space. Another of white on warm colors is to make them look and feel flashy (Teimouri, 2011). </w:t>
      </w:r>
    </w:p>
    <w:p>
      <w:pPr>
        <w:pStyle w:val="Heading2"/>
        <w:bidi w:val="0"/>
        <w:jc w:val="start"/>
        <w:rPr/>
      </w:pPr>
      <w:r>
        <w:rPr/>
        <w:t xml:space="preserve">Effect on human minds </w:t>
      </w:r>
    </w:p>
    <w:p>
      <w:pPr>
        <w:pStyle w:val="Heading2"/>
        <w:bidi w:val="0"/>
        <w:jc w:val="start"/>
        <w:rPr/>
      </w:pPr>
      <w:r>
        <w:rPr/>
        <w:t xml:space="preserve">RED </w:t>
      </w:r>
    </w:p>
    <w:p>
      <w:pPr>
        <w:pStyle w:val="TextBody"/>
        <w:bidi w:val="0"/>
        <w:spacing w:before="0" w:after="283"/>
        <w:jc w:val="start"/>
        <w:rPr/>
      </w:pPr>
      <w:r>
        <w:rPr/>
        <w:t xml:space="preserve">The shade Red is the most dynamic of all colors. It fortifies the mind, body and soul. This shade is perfect to wear for a walk or practice as it is an empowering shade. The shade red can also result in anxiety; it might likewise cause dissatisfaction as well. The shade red symbolizes love; it animates pulse and relaxing (Dabanloo, 2011). </w:t>
      </w:r>
    </w:p>
    <w:p>
      <w:pPr>
        <w:pStyle w:val="Heading2"/>
        <w:bidi w:val="0"/>
        <w:jc w:val="start"/>
        <w:rPr/>
      </w:pPr>
      <w:r>
        <w:rPr/>
        <w:t xml:space="preserve">YELLOW </w:t>
      </w:r>
    </w:p>
    <w:p>
      <w:pPr>
        <w:pStyle w:val="TextBody"/>
        <w:bidi w:val="0"/>
        <w:spacing w:before="0" w:after="283"/>
        <w:jc w:val="start"/>
        <w:rPr/>
      </w:pPr>
      <w:r>
        <w:rPr/>
        <w:t xml:space="preserve">Yellow serves to discharge a compound in the mind called Serotonin, which is vital for bringing about a content temperament. Yellowshade upgrades focus and gives the cerebrum and sensory system a “ wake-up call”. Excessive yellow shade can result in exhaustion. It is the most troublesome shade on the eye and individuals may lose temper all the more frequently in yellow rooms. It is additionally helpful for accelerating digestion system and is a typical sustenance shade (Dabanloo, 2011) </w:t>
      </w:r>
    </w:p>
    <w:p>
      <w:pPr>
        <w:pStyle w:val="Heading2"/>
        <w:bidi w:val="0"/>
        <w:jc w:val="start"/>
        <w:rPr/>
      </w:pPr>
      <w:r>
        <w:rPr/>
        <w:t xml:space="preserve">BLUE </w:t>
      </w:r>
    </w:p>
    <w:p>
      <w:pPr>
        <w:pStyle w:val="TextBody"/>
        <w:bidi w:val="0"/>
        <w:spacing w:before="0" w:after="283"/>
        <w:jc w:val="start"/>
        <w:rPr/>
      </w:pPr>
      <w:r>
        <w:rPr/>
        <w:t xml:space="preserve">It is accepted to have a mitigating impact on human personality as it serves to deliver some calming chemicals in the mind. Be that as it may, an excessive amount of this shade may cause sadness. Blue is utilized a ton as a part of chip in segment as it signifies dedication. It is additionally demonstrated that materials in blue shade seem to be light in weight; this is one of the reasons why weightlifters discover it simpler to handle substantial weights in exercise centers painted blue. The shade blue is a non-sustenanceshade as it gives a poisonous impact to edibles; in addition exploration has demonstrated that when individuals are presented with nourishment colored in blue they have a tendency to lose hunger. For weight watchers blue kitchen can be exceptionally useful, studies uncover that coffee shops eating in a blue room eat 3 times less calories than in rooms painted yellow and red (Dabanloo, 2011). </w:t>
      </w:r>
    </w:p>
    <w:p>
      <w:pPr>
        <w:pStyle w:val="Heading2"/>
        <w:bidi w:val="0"/>
        <w:jc w:val="start"/>
        <w:rPr/>
      </w:pPr>
      <w:r>
        <w:rPr/>
        <w:t xml:space="preserve">Black </w:t>
      </w:r>
    </w:p>
    <w:p>
      <w:pPr>
        <w:pStyle w:val="TextBody"/>
        <w:bidi w:val="0"/>
        <w:spacing w:before="0" w:after="283"/>
        <w:jc w:val="start"/>
        <w:rPr/>
      </w:pPr>
      <w:r>
        <w:rPr/>
        <w:t xml:space="preserve">Black implies force and power; it speaks to learning and judgment. It is the most conventional shade in the business design on account of its relationship with style and it makes individuals wearing it look delicate. A nourishment item stuffed in dark shade may get more benefits in light of the fact that it is seen to be higher in quality. Black is the most forceful shade, studies found that hockey groups wearing dark shirts were punished more for fouls (Costello, 2012). </w:t>
      </w:r>
    </w:p>
    <w:p>
      <w:pPr>
        <w:pStyle w:val="Heading2"/>
        <w:bidi w:val="0"/>
        <w:jc w:val="start"/>
        <w:rPr/>
      </w:pPr>
      <w:r>
        <w:rPr/>
        <w:t xml:space="preserve">WHITE </w:t>
      </w:r>
    </w:p>
    <w:p>
      <w:pPr>
        <w:pStyle w:val="TextBody"/>
        <w:bidi w:val="0"/>
        <w:spacing w:before="0" w:after="283"/>
        <w:jc w:val="start"/>
        <w:rPr/>
      </w:pPr>
      <w:r>
        <w:rPr/>
        <w:t xml:space="preserve">White is thought to be the most impartial shade. Child items come normally in white to symbolize honesty and cleanliness. White is utilized by specialists and medical attendants to show sterility. In garments, white is connected with refinement. Studies demonstrated that individuals having hand shivers didn’t shake much in white rooms representing that the shade has a cooling impact (Blackburn &amp; Wassenhove, 2012). </w:t>
      </w:r>
    </w:p>
    <w:p>
      <w:pPr>
        <w:pStyle w:val="Heading2"/>
        <w:bidi w:val="0"/>
        <w:jc w:val="start"/>
        <w:rPr/>
      </w:pPr>
      <w:r>
        <w:rPr/>
        <w:t xml:space="preserve">GREEN </w:t>
      </w:r>
    </w:p>
    <w:p>
      <w:pPr>
        <w:pStyle w:val="TextBody"/>
        <w:bidi w:val="0"/>
        <w:spacing w:before="0" w:after="283"/>
        <w:jc w:val="start"/>
        <w:rPr/>
      </w:pPr>
      <w:r>
        <w:rPr/>
        <w:t xml:space="preserve">Green speaks to nature and presently it is the most prominent shade that is being utilized as a part of inside beautification. The reason is its calming impact on the eyes. Green gives a peace to the body and relieves stress. Analysts have demonstrated that the shade enhances vision. This could be the motivation behind why classroom sheets are in green shade. Moderately aged ladies wear green to mean fruitfulness. Green has a mending and hygienic impact and hence it is utilized a great deal as a part of doctor’s facilities. Individuals working in green workplaces have ended up being more fulfilled by their employments. Different reviews have likewise discovered that customers invest additional time shopping in shops painted green (Bradley, Pallas, Bashyal, Berman, &amp; Curry, 2010). </w:t>
      </w:r>
    </w:p>
    <w:p>
      <w:pPr>
        <w:pStyle w:val="Heading2"/>
        <w:bidi w:val="0"/>
        <w:jc w:val="start"/>
        <w:rPr/>
      </w:pPr>
      <w:r>
        <w:rPr/>
        <w:t xml:space="preserve">PINK </w:t>
      </w:r>
    </w:p>
    <w:p>
      <w:pPr>
        <w:pStyle w:val="TextBody"/>
        <w:bidi w:val="0"/>
        <w:spacing w:before="0" w:after="283"/>
        <w:jc w:val="start"/>
        <w:rPr/>
      </w:pPr>
      <w:r>
        <w:rPr/>
        <w:t xml:space="preserve">Pink shade is thought to be more sentimental of every shade in color palate. It is the softest shade and is connected with gentility. Regularly games groups’ utilization pink shade to paint the locker spaces for the restricting group. It has been discovered gainful in decreasing resentment and uneasiness (Costello, 2012). </w:t>
      </w:r>
    </w:p>
    <w:p>
      <w:pPr>
        <w:pStyle w:val="Heading2"/>
        <w:bidi w:val="0"/>
        <w:jc w:val="start"/>
        <w:rPr/>
      </w:pPr>
      <w:r>
        <w:rPr/>
        <w:t xml:space="preserve">PURPLE </w:t>
      </w:r>
    </w:p>
    <w:p>
      <w:pPr>
        <w:pStyle w:val="TextBody"/>
        <w:bidi w:val="0"/>
        <w:spacing w:before="0" w:after="283"/>
        <w:jc w:val="start"/>
        <w:rPr/>
      </w:pPr>
      <w:r>
        <w:rPr/>
        <w:t xml:space="preserve">Purple shade symbolizes sovereignty, extravagance and complexity. Individuals wearing purple shade are seen to be affluent. It creates deep sense of being and profound musings. Purple shade has likewise been discovered useful to strengthen intimacy (Costello, 2012) </w:t>
      </w:r>
    </w:p>
    <w:p>
      <w:pPr>
        <w:pStyle w:val="Heading2"/>
        <w:bidi w:val="0"/>
        <w:jc w:val="start"/>
        <w:rPr/>
      </w:pPr>
      <w:r>
        <w:rPr/>
        <w:t xml:space="preserve">ORANGE </w:t>
      </w:r>
    </w:p>
    <w:p>
      <w:pPr>
        <w:pStyle w:val="TextBody"/>
        <w:bidi w:val="0"/>
        <w:spacing w:before="0" w:after="283"/>
        <w:jc w:val="start"/>
        <w:rPr/>
      </w:pPr>
      <w:r>
        <w:rPr/>
        <w:t xml:space="preserve">It is determined by the mix of red and yellow shade hence it has consolidating impacts of the two. It invigorates mental capacities and is a perfect shade to wear for exams. It is additionally suspected for expanding greediness (Dabanloo, 2011). </w:t>
      </w:r>
    </w:p>
    <w:p>
      <w:pPr>
        <w:pStyle w:val="Heading2"/>
        <w:bidi w:val="0"/>
        <w:jc w:val="start"/>
        <w:rPr/>
      </w:pPr>
      <w:r>
        <w:rPr/>
        <w:t xml:space="preserve">Conclusion </w:t>
      </w:r>
    </w:p>
    <w:p>
      <w:pPr>
        <w:pStyle w:val="TextBody"/>
        <w:bidi w:val="0"/>
        <w:spacing w:before="0" w:after="283"/>
        <w:jc w:val="start"/>
        <w:rPr/>
      </w:pPr>
      <w:r>
        <w:rPr/>
        <w:t xml:space="preserve">The assessment of positive psychology and how to impacts the thoughts and nature of individuals has helped in concluding that positive thinking results in decreased pessimism and negativity which will help reducing the rate of crime, deaths and unethical and unlawful acts because positive psychology flourishes contentment. On the other side, the impact of colors studied in details concludes that every color plays a vital role in shaping the thoughts of human. For any kind of business in any sector regarding any target market, the colors are chosen accordingly which helps increasing the positive affect of that on individuals. Similarly, the impact of colors affects the thoughts of individuals significantly in dealing with their stress level, health concerns and for dealing with relationships. </w:t>
      </w:r>
    </w:p>
    <w:p>
      <w:pPr>
        <w:pStyle w:val="Heading2"/>
        <w:bidi w:val="0"/>
        <w:jc w:val="start"/>
        <w:rPr/>
      </w:pPr>
      <w:r>
        <w:rPr/>
        <w:t xml:space="preserve">Bibliography </w:t>
      </w:r>
    </w:p>
    <w:p>
      <w:pPr>
        <w:pStyle w:val="TextBody"/>
        <w:bidi w:val="0"/>
        <w:spacing w:before="0" w:after="283"/>
        <w:jc w:val="start"/>
        <w:rPr/>
      </w:pPr>
      <w:r>
        <w:rPr/>
        <w:t xml:space="preserve">Averill, J. B., &amp; Clements, P. T. (2007). Patterns of Knowing as a Foundation for Action-Sensitive pedagogy. </w:t>
      </w:r>
      <w:r>
        <w:rPr>
          <w:rStyle w:val="Emphasis"/>
        </w:rPr>
        <w:t xml:space="preserve">Journal of Qualitative Health Research </w:t>
      </w:r>
      <w:r>
        <w:rPr/>
        <w:t xml:space="preserve">, 386-399. </w:t>
      </w:r>
    </w:p>
    <w:p>
      <w:pPr>
        <w:pStyle w:val="TextBody"/>
        <w:bidi w:val="0"/>
        <w:spacing w:before="0" w:after="283"/>
        <w:jc w:val="start"/>
        <w:rPr/>
      </w:pPr>
      <w:r>
        <w:rPr/>
        <w:t xml:space="preserve">http://www. biomedcentral. com/content/pdf/1471-2458-13-119. pdf </w:t>
      </w:r>
    </w:p>
    <w:p>
      <w:pPr>
        <w:pStyle w:val="TextBody"/>
        <w:bidi w:val="0"/>
        <w:spacing w:before="0" w:after="283"/>
        <w:jc w:val="start"/>
        <w:rPr/>
      </w:pPr>
      <w:r>
        <w:rPr/>
        <w:t xml:space="preserve">Blackburn, C., &amp; Wassenhove, v. (2012). Partnerships to improve supply chains. </w:t>
      </w:r>
      <w:r>
        <w:rPr>
          <w:rStyle w:val="Emphasis"/>
        </w:rPr>
        <w:t xml:space="preserve">Sloan Managemnt Review </w:t>
      </w:r>
      <w:r>
        <w:rPr/>
        <w:t xml:space="preserve">, 71-82. </w:t>
      </w:r>
    </w:p>
    <w:p>
      <w:pPr>
        <w:pStyle w:val="TextBody"/>
        <w:bidi w:val="0"/>
        <w:spacing w:before="0" w:after="283"/>
        <w:jc w:val="start"/>
        <w:rPr/>
      </w:pPr>
      <w:r>
        <w:rPr/>
        <w:t xml:space="preserve">http://www. ncbi. nlm. nih. gov/pmc/articles/PMC3122271/ </w:t>
      </w:r>
    </w:p>
    <w:p>
      <w:pPr>
        <w:pStyle w:val="TextBody"/>
        <w:bidi w:val="0"/>
        <w:spacing w:before="0" w:after="283"/>
        <w:jc w:val="start"/>
        <w:rPr/>
      </w:pPr>
      <w:r>
        <w:rPr/>
        <w:t xml:space="preserve">Bradley, E. H., Pallas, S., Bashyal, C., Berman, P., &amp; Curry, L. (2010). Developing Strategies For Improving Health Care Delivery. </w:t>
      </w:r>
    </w:p>
    <w:p>
      <w:pPr>
        <w:pStyle w:val="TextBody"/>
        <w:bidi w:val="0"/>
        <w:spacing w:before="0" w:after="283"/>
        <w:jc w:val="start"/>
        <w:rPr/>
      </w:pPr>
      <w:r>
        <w:rPr/>
        <w:t xml:space="preserve">http://www. ncbi. nlm. nih. gov/pmc/articles/PMC3531570/ </w:t>
      </w:r>
    </w:p>
    <w:p>
      <w:pPr>
        <w:pStyle w:val="TextBody"/>
        <w:bidi w:val="0"/>
        <w:spacing w:before="0" w:after="283"/>
        <w:jc w:val="start"/>
        <w:rPr/>
      </w:pPr>
      <w:r>
        <w:rPr/>
        <w:t xml:space="preserve">Costello, C. A. (2012). Positive Psychology and Self-Effi cacy: Potential Benefits for College Students with Attention Deficit Hyperactivity Disorder and Learning Disabilities. </w:t>
      </w:r>
      <w:r>
        <w:rPr>
          <w:rStyle w:val="Emphasis"/>
        </w:rPr>
        <w:t xml:space="preserve">ournal of Postsecondary Education and Disability </w:t>
      </w:r>
      <w:r>
        <w:rPr/>
        <w:t xml:space="preserve">, 119-129. </w:t>
      </w:r>
    </w:p>
    <w:p>
      <w:pPr>
        <w:pStyle w:val="TextBody"/>
        <w:bidi w:val="0"/>
        <w:spacing w:before="0" w:after="283"/>
        <w:jc w:val="start"/>
        <w:rPr/>
      </w:pPr>
      <w:r>
        <w:rPr/>
        <w:t xml:space="preserve">http://files. eric. ed. gov/fulltext/EJ994281. pdf </w:t>
      </w:r>
    </w:p>
    <w:p>
      <w:pPr>
        <w:pStyle w:val="TextBody"/>
        <w:bidi w:val="0"/>
        <w:spacing w:before="0" w:after="283"/>
        <w:jc w:val="start"/>
        <w:rPr/>
      </w:pPr>
      <w:r>
        <w:rPr/>
        <w:t xml:space="preserve">Dabanloo, N. J. (2011). Personality Psychology using Heart Responses to Color Stimulus. </w:t>
      </w:r>
      <w:r>
        <w:rPr>
          <w:rStyle w:val="Emphasis"/>
        </w:rPr>
        <w:t xml:space="preserve">computing in cardialogy </w:t>
      </w:r>
      <w:r>
        <w:rPr/>
        <w:t xml:space="preserve">, 193-00. </w:t>
      </w:r>
    </w:p>
    <w:p>
      <w:pPr>
        <w:pStyle w:val="TextBody"/>
        <w:bidi w:val="0"/>
        <w:spacing w:before="0" w:after="283"/>
        <w:jc w:val="start"/>
        <w:rPr/>
      </w:pPr>
      <w:r>
        <w:rPr/>
        <w:t xml:space="preserve">http://www. ncbi. nlm. nih. gov/pmc/articles/PMC2831986/ </w:t>
      </w:r>
    </w:p>
    <w:p>
      <w:pPr>
        <w:pStyle w:val="TextBody"/>
        <w:bidi w:val="0"/>
        <w:spacing w:before="0" w:after="283"/>
        <w:jc w:val="start"/>
        <w:rPr/>
      </w:pPr>
      <w:r>
        <w:rPr/>
        <w:t xml:space="preserve">Smit, F., &amp; Bohlmeijer, E. (2013). Positive psychology interventions: a meta-analysis of randomized controlled studies. </w:t>
      </w:r>
      <w:r>
        <w:rPr>
          <w:rStyle w:val="Emphasis"/>
        </w:rPr>
        <w:t xml:space="preserve">BMC Public Health </w:t>
      </w:r>
      <w:r>
        <w:rPr/>
        <w:t xml:space="preserve">, 13-19. </w:t>
      </w:r>
    </w:p>
    <w:p>
      <w:pPr>
        <w:pStyle w:val="TextBody"/>
        <w:bidi w:val="0"/>
        <w:spacing w:before="0" w:after="283"/>
        <w:jc w:val="start"/>
        <w:rPr/>
      </w:pPr>
      <w:r>
        <w:rPr/>
        <w:t xml:space="preserve">http://www. ee. columbia. edu/ln/dvmm/publications/04/ICMEjune04_nelson. pdf </w:t>
      </w:r>
    </w:p>
    <w:p>
      <w:pPr>
        <w:pStyle w:val="TextBody"/>
        <w:bidi w:val="0"/>
        <w:spacing w:before="0" w:after="283"/>
        <w:jc w:val="start"/>
        <w:rPr/>
      </w:pPr>
      <w:r>
        <w:rPr/>
        <w:t xml:space="preserve">Teimouri, S. (2011). Psychology of Colors and Architectural Façade and Interior Color Selection. </w:t>
      </w:r>
      <w:r>
        <w:rPr>
          <w:rStyle w:val="Emphasis"/>
        </w:rPr>
        <w:t xml:space="preserve">Australian Journal of Basic and Applied Sciences </w:t>
      </w:r>
      <w:r>
        <w:rPr/>
        <w:t xml:space="preserve">, 215-219. </w:t>
      </w:r>
    </w:p>
    <w:p>
      <w:pPr>
        <w:pStyle w:val="TextBody"/>
        <w:bidi w:val="0"/>
        <w:spacing w:before="0" w:after="283"/>
        <w:jc w:val="start"/>
        <w:rPr/>
      </w:pPr>
      <w:r>
        <w:rPr/>
        <w:t xml:space="preserve">http://essay. utwente. nl/63446/1/Hulshof_Bart_-s_1128353_scriptie.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https://assignbuster.com/positive-psychology-and-the-effect-of-colour-on-mood/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and the effect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5">
    <w:abstractNumId w:val="3"/>
  </w:num>
  <w:num w:numId="6">
    <w:abstractNumId w:val="4"/>
  </w:num>
  <w:num w:numId="7">
    <w:abstractNumId w:val="5"/>
  </w:num>
  <w:num w:numId="7">
    <w:abstractNumId w:val="5"/>
  </w:num>
  <w:num w:numId="8">
    <w:abstractNumId w:val="6"/>
  </w:num>
  <w:num w:numId="9">
    <w:abstractNumId w:val="7"/>
  </w:num>
  <w:num w:numId="9">
    <w:abstractNumId w:val="7"/>
  </w:num>
  <w:num w:numId="10">
    <w:abstractNumId w:val="8"/>
  </w:num>
  <w:num w:numId="11">
    <w:abstractNumId w:val="9"/>
  </w:num>
  <w:num w:numId="11">
    <w:abstractNumId w:val="9"/>
  </w:num>
  <w:num w:numId="12">
    <w:abstractNumId w:val="10"/>
  </w:num>
  <w:num w:numId="13">
    <w:abstractNumId w:val="11"/>
  </w:num>
  <w:num w:numId="13">
    <w:abstractNumId w:val="11"/>
  </w:num>
  <w:num w:numId="14">
    <w:abstractNumId w:val="12"/>
  </w:num>
  <w:num w:numId="15">
    <w:abstractNumId w:val="13"/>
  </w:num>
  <w:num w:numId="15">
    <w:abstractNumId w:val="13"/>
  </w:num>
  <w:num w:numId="16">
    <w:abstractNumId w:val="14"/>
  </w:num>
  <w:num w:numId="17">
    <w:abstractNumId w:val="15"/>
  </w:num>
  <w:num w:numId="17">
    <w:abstractNumId w:val="15"/>
  </w:num>
  <w:num w:numId="18">
    <w:abstractNumId w:val="16"/>
  </w:num>
  <w:num w:numId="19">
    <w:abstractNumId w:val="17"/>
  </w:num>
  <w:num w:numId="19">
    <w:abstractNumId w:val="17"/>
  </w:num>
  <w:num w:numId="20">
    <w:abstractNumId w:val="18"/>
  </w:num>
  <w:num w:numId="21">
    <w:abstractNumId w:val="19"/>
  </w:num>
  <w:num w:numId="21">
    <w:abstractNumId w:val="19"/>
  </w:num>
  <w:num w:numId="22">
    <w:abstractNumId w:val="20"/>
  </w:num>
  <w:num w:numId="23">
    <w:abstractNumId w:val="21"/>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and-the-effect-of-colour-on-m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and the effect of colour on mood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and the effect of colour on mood</dc:title>
  <dc:subject>Others;</dc:subject>
  <dc:creator>AssignBuster</dc:creator>
  <cp:keywords/>
  <dc:description> Introduction Positive Psychology Rationale Issues Addressed Positive Feelings Positive Individual Qualities Positive Organizations Understanding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