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"https://assignbuster.com/death-of-a-salesman-by-arthur-miller-essay-samples-2/"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Death of a salesman by arthur miller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Analysis of Death of a Salesman” by Arthur Miller “ Death of a Salesman” by Arthur Miller remains to be one of the most acclaimed literary work. Through the character of Willy Loman, there are various mistakes that contemporary society can learn from. Through analysis, critics and viewers remark Willy Loman’s fragile nature. Nonetheless, the mistakes made by Willy Loman not only affected him but his family at large. He neglects and assumes his fatherly role and misadvises his sons. He likewise mistakenly makes comments and demands that have him fired. And finally his attempt on suicide with hope of benefiting the family backfires. Such was the life of Willy Loman which offers various lessons. </w:t>
        <w:br/>
        <w:t xml:space="preserve">Willy Loman does a mistake of failing to bring up his children Biff and Happy in a proper way. This is to say, Willy Loman believes in ideologies that he passes to his sons that eventually fail to lead them to a successful career path. Sadly he fails to admit that is the school of thought is not founded in any facts. For instance, Charley, the neighbor, warns him that his son Biff was failing in mathematics, unlike Bernard Charley's son. But Willy Loman brushes this off; because he says his boys are more attractive compared to Bernard’s, which he believes will help his children succeed in all they do in life. “ Be liked and you will never want”, he claims (Miller, 57). This is an ideology that lacks basis and affects his children. This is seen when he is upset that Biff has achieved more with the career </w:t>
        <w:br/>
        <w:t xml:space="preserve">Willy Loman makes unnecessary demand concerning his sales jobs that eventually lead to his sacking. Willy is a mid-class traveling salesman at 63, he is exhausted after many years of making his trips. Sadly even when the play end, the viewers do not know exactly what product Willy Loman sells. However, the mistake that he makes is making demand concerning the details of his work welfare without representation. In his mind, he feels that he is entitled to working near his resident and mistakenly fails to consider the reaction of his boss. Through critical analysis, he is yet to attain a level of achievement or success that would permit him to stop sales traveling while affording the bills of a household that normally appear to swallow the diminishing wages. Through his ignorance and shallow thought, he is fired and this strains the family. </w:t>
        <w:br/>
        <w:t xml:space="preserve">Finally, he makes a blunder of thinking that by committing suicide, the insurance gains will assist the family that is already financially strained. This is a misconception that is obviously unfruitful. Willy Loman plans of crushing his car in the play. Sadly, the insurance firm has the knowledge of this act and is on him. This incidence illustrates his failure to provide for his family and resorting to other unworkable means. </w:t>
        <w:br/>
        <w:t xml:space="preserve">As a conclusion, Willy Loman falsely supposes that he needs nothing in life more than to be well liked so that he can make it big. This has made him make a lot of mistakes that not only affect him but cost the family. He fails as a person and in his fatherly role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https://assignbuster.com/death-of-a-salesman-by-arthur-miller-essay-samples-2/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Death of a salesman by arthur miller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Death of a salesman by arthur miller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a salesman by arthur miller</dc:title>
  <dc:subject>Literature;</dc:subject>
  <dc:creator>AssignBuster</dc:creator>
  <cp:keywords/>
  <dc:description>In his mind, he feels that he is entitled to working near his resident and mistakenly fails to consider the reaction of his boss.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