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plan future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– </w:t>
      </w:r>
      <w:r>
        <w:rPr/>
        <w:t xml:space="preserve">Being an Architect engineer was one of my goals and it is a great opportunity to make a difference in my community and to build my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My long term goal is to pursue a PHD in Architecture engineering with emphasizes more on energy conscious architecture and then to become a university professor, seven years from now I want to work in one of the biggest and international architecture consulting firms. I want to be the project manager or manager at least. Making decision and future plan is one of the most important skills that a project manager should have. As a project manager, my primary goals are managing people, set budgets, and making decisions of all kinds.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As architecture is about vision, dreaming and hoping to become true, Architecture is the main reason of the beauty of countries (there is a big question to be asked if the architecture effect on the people behavior or the people who effect on the country and it’s architecture?) for me I have an opinion as the keyword for this question is “ people”, I’ve referred to Korean history and the thoughts of many western people about Korean Future : “ This country has no future. This country will not be restored even after a hundred years” Douglas MacArthur (Head of UN special Delegation) “ How can a rose blossom from a garbage dump?” Vengalil Menon (Head of UN special Delegation).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 can now make an assumption that the impact and significance of Korea to the global Architecture is increasing. Korea is not only unique, exotic but also a booming country of great opportunities, this country is the ultimate global Architecture leader. I strive to become, therefore, I believe that getting to know Korea will be a prerequisite for success to my future career perspectives and expand my horizon and world outlook and also will contribute to the development of my personality and I am certain that it will allow me to become pioneer in Architecture not only in my country but also internationally.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Although I have plans and dreams I have envisioned for my future, I have the confidence and willing to make these come true through my unremitting effort. I hope and I dream therefore, I know that I am alive.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https://assignbuster.com/my-plan-future/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plan future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plan-fu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plan future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future</dc:title>
  <dc:subject>Others;</dc:subject>
  <dc:creator>AssignBuster</dc:creator>
  <cp:keywords/>
  <dc:description>I can now make an assumption that the impact and significance of Korea to the global Architecture is increasing.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