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"https://assignbuster.com/essay-on-new-school/"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Essay on new school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Imagine, going to a new school and being expected to know what you want to be when you get older. You’re only in 10th grade with little knowledge of what you want to do.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 accepted made me feel accomplished and determined. I was capable of having decent grades and a positive attitude. When I was in the 8th grade, I had to pick the shops I wanted to try out for 9th grade. I chose 14 shops but most of them I knew completely nothing about. I ended up choosing the shops that I would be the most interested in such as Hospitality, Painting and Design, and Marketing. By going through this route of taking new shops every 2 weeks was a different experience to 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shops lost my interest and made me want to go to sleep. Although I hated the shop, I had to make sure I was actually doing there work in order to receive a good grade. Taking the shops went by really fast. In the end I picked Marketing. Out of all the shops I tried I felt as though marketing was the right shop for me. In marketing we have student run stores and we decorate the wall in the mall of our stores.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shop is the right one for me for now because I’m still not sure if I would like to continue doing this in the future. This shop is really fun and I love when I’m shop week.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https://assignbuster.com/essay-on-new-school/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Essay on new school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Essay on new school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on new school</dc:title>
  <dc:subject>Business;</dc:subject>
  <dc:creator>AssignBuster</dc:creator>
  <cp:keywords/>
  <dc:description>When I was in the 8th grade, I had to pick the shops I wanted to try out for 9th grade.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