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Sis quiz: discrete trial training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developed DTT? Ivar Lovaas, mid-1960sDTT based on who's research? B. F. Skinner ONSIS QUIZ: DISCRETE TRIAL TRAINING SPECIFICALLY FOR YOUFOR ONLY$13. 90/PAGEOrder NowWhat is a discrete trial? 1. a single instructional unit lasting between 5-20 seconds or, in detail, a single presentation of and antecedent, response and consequence. </w:t>
        <w:br/>
        <w:t xml:space="preserve">2. breaking complex skills or concepts into small, observable and measurable units of behaviour and teaching them systematicallyComponents of a Discrete Trial1. Instruction/SD </w:t>
        <w:br/>
        <w:t xml:space="preserve">2. Prompt Sp </w:t>
        <w:br/>
        <w:t xml:space="preserve">3. Response R </w:t>
        <w:br/>
        <w:t xml:space="preserve">4. Consequence SR+ or error correction </w:t>
        <w:br/>
        <w:t xml:space="preserve">5. Inter-trial intervalAntecedent (Sd) - B - Cthe condition present immediately before the learner's response: </w:t>
        <w:br/>
        <w:t xml:space="preserve">1. where the trial is taught </w:t>
        <w:br/>
        <w:t xml:space="preserve">2. who is providing the instruction </w:t>
        <w:br/>
        <w:t xml:space="preserve">3. the instruction </w:t>
        <w:br/>
        <w:t xml:space="preserve">4. the materials if any that are present </w:t>
        <w:br/>
        <w:t xml:space="preserve">5. may include a promptErrorless teaching approachprompting learner so that no errors are madeDistractorsinitially minimized and then gradually introducedA - Behaviour (R) -C1. Correct without prompt </w:t>
        <w:br/>
        <w:t xml:space="preserve">2. Correct with prompt </w:t>
        <w:br/>
        <w:t xml:space="preserve">3. Incorrect- no response </w:t>
        <w:br/>
        <w:t xml:space="preserve">4. Incorrect- other responseA - B - C (SR+/EC)1. Reinforcement to strengthen the response </w:t>
        <w:br/>
        <w:t xml:space="preserve">2. Error correction to weaken the incorrect responseKeys to effective reinforcer delivery1. contingent on the correct response </w:t>
        <w:br/>
        <w:t xml:space="preserve">2. immediate delivery (0-2 seconds) </w:t>
        <w:br/>
        <w:t xml:space="preserve">3. pair tangible consequences with praise statement concurrently </w:t>
        <w:br/>
        <w:t xml:space="preserve">4. a praise statement should label the correct response or sound similar to the instruction used before the responseMassed trialsseveral consecutive identical presentations of an A-B-C instructional sequenceDiscrimination trialsseveral consecutive presentations of an A-B-C within a similar content area requiring various responses </w:t>
        <w:br/>
        <w:t xml:space="preserve">- first test of the learner's discrimination skillsIntermixed trials- mixed presentations of A-B-C instructional sequences across several different tasks and across content areas </w:t>
        <w:br/>
        <w:t xml:space="preserve">- true discrimination skillsInterspersed trialsmixed presentations of A-B-C instructional sequences of mastered or learned responses incorporated with new skills being taught </w:t>
        <w:br/>
        <w:t xml:space="preserve">- uses behavioural momentum </w:t>
        <w:br/>
        <w:t xml:space="preserve">- simple discrimination skillsTimed trials- rapid presentations of A-B-C instructional sequences of mastered or learned responses within a common skill or content area </w:t>
        <w:br/>
        <w:t xml:space="preserve">- teaching fluencyBenefits of DTT1. Allows for many learning opportunities </w:t>
        <w:br/>
        <w:t xml:space="preserve">2. Individualization </w:t>
        <w:br/>
        <w:t xml:space="preserve">3. Learning is kept simple and clear for the learner </w:t>
        <w:br/>
        <w:t xml:space="preserve">4. has resulted in long term benefits for many individuals including increases in IQ, the development of various behavioural repertoires, and a decreased reliance on government funded and professional services. Limitations of DTT1. Limited generalization </w:t>
        <w:br/>
        <w:t xml:space="preserve">2. Robotic responding </w:t>
        <w:br/>
        <w:t xml:space="preserve">3. Limited opportunity to use newly acquired language skills </w:t>
        <w:br/>
        <w:t xml:space="preserve">4. Labour intensive and therefore expensive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https://assignbuster.com/sis-quiz-discrete-trial-training/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Sis quiz: discrete trial training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s-quiz-discrete-trial-trai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Sis quiz: discrete trial training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quiz: discrete trial training</dc:title>
  <dc:subject>Others;</dc:subject>
  <dc:creator>AssignBuster</dc:creator>
  <cp:keywords/>
  <dc:description>Inter-trial intervalAntecedent - B - Cthe condition present immediately before the learner's response: 1.where the trial is taught 2.who is providing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