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Technology and its effects on modern america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One benefit of genetic modification in agriculture isNatural resistance to pests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Industry has lowered its labor costs throughAdvances in robotics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service that allows users to navigate among many pages isThe world wide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did the internet transform scientific researchResearchers everywhere began to collaborate and share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 breakthroughs in medical research haveImproved understanding of genetic diseases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Study the graph : </w:t>
        <w:br/>
        <w:t xml:space="preserve">According to the graph approximately how much of the us population used the internet in 2006About 70%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statement best explains the relationship between satellite technology and the internetPeople in less developed nations use satellites to access the internet greatly increasing the number of internet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new technology has most improved classroom instructionsInteractive whiteboards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new technology keeps civilians safer during warSmart weapons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Genetic modification of food crops is considered controversial becauseSome people worry it will negatively impact human health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ONTECHNOLOGY AND ITS EFFECTS ON MODERN AMERICA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Robot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https://assignbuster.com/technology-and-its-effects-on-modern-america-2/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Technology and its effects on modern ame...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chnology-and-its-effects-on-modern-america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 and its effects on modern america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and its effects on modern america</dc:title>
  <dc:subject>Others;</dc:subject>
  <dc:creator>AssignBuster</dc:creator>
  <cp:keywords/>
  <dc:description>One benefit of genetic modification in agriculture isNatural resistance to pests Industry has lowered its labor costs throughAdvances in robotics The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