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shapes of computers today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lesson includes the undermentioned subdivisions: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Supercomputers • Mainframe Computers • Minicomputers • Workstations • Microcomputers. or Personal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Shapes of Computers Today – Supercomputers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Supercomputers are the most powerful computing machines. They are used for jobs necessitating complex computations.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Because of their size and disbursal. supercomputers are comparatively rare.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Supercomputers are used by universities. authorities bureaus. and big concerns.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Shapes of Computers Today – Mainframe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Mainframe computing machines can back up 100s or 1000s of users. managing monolithic sums of input. end product. and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Mainframe computing machines are used in big organisations where many users need entree to shared informations and plans.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Mainframes are besides used as e-commerce waiters. managing minutess over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Shapes of Computers Today – Minicomputers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Minicomputers are smaller than mainframes but larger than personal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Minicomputers normally have multiple terminuss.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Minicomputers may be used as web waiters and Internet waiters.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Shapes of Computers Today – Workstations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Workstations are powerful single-user computing machines.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Workstations are used for undertakings that require a great trade of number-crunching power. such as merchandise design and computing machine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Workstations are frequently used as web and Internet waiters.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Shapes of Computers Today – Microcomputers. or Personal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Personal computers are more normally known as personal computing machines. The term “ PC” is applied to IBM-PCs or compatible computing machines.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Full-size desktop computing machines are the most common type of Personal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Notebook ( laptop ) computing machines are used by people who need the power of a desktop system. but besides portability.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Handheld PCs ( such as PDAs ) lack the power of a desktop or notebook Personal computer. but offer characteristics for users who need limited maps and little size.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Lesson 2 Review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List the five most common types of computing machine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Identify two alone characteristics of supercomputers.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Describe a typical usage for mainframe computing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Differentiate workstations from personal computing machines.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Identify four types of personal computing machines.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https://assignbuster.com/the-shapes-of-computers-today-essay/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shapes of computers today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hapes-of-computers-toda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shapes of computers today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shapes of computers today essay</dc:title>
  <dc:subject>Others;</dc:subject>
  <dc:creator>AssignBuster</dc:creator>
  <cp:keywords/>
  <dc:description>This lesson includes the undermentioned subdivisions: Supercomputers Mainframe Computers Minicomputers Workstations Microcomputers.or Personal Compute...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