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Cooling load calculation procedure engineering essay</w:t>
        </w:r>
      </w:hyperlink>
      <w:bookmarkEnd w:id="0"/>
    </w:p>
    <w:p>
      <w:r>
        <w:br w:type="page"/>
      </w:r>
    </w:p>
    <w:p>
      <w:pPr>
        <w:pStyle w:val="TextBody"/>
        <w:bidi w:val="0"/>
        <w:jc w:val="start"/>
        <w:rPr/>
      </w:pPr>
      <w:r>
        <w:rPr/>
        <w:t xml:space="preserve">The total amount of heat energy that must be removed from a system by a cooling mechanism in a unit time, equal to the rate at which heat is generated by people, machinery, and processes, plus the net flow of heat into the system not associated with the cooling machinery. </w:t>
      </w:r>
    </w:p>
    <w:p>
      <w:pPr>
        <w:pStyle w:val="TextBody"/>
        <w:bidi w:val="0"/>
        <w:spacing w:before="0" w:after="283"/>
        <w:jc w:val="start"/>
        <w:rPr/>
      </w:pPr>
      <w:r>
        <w:rPr/>
        <w:t xml:space="preserve">[1] The sensible and latent heat transfer between the space air and the surroundings can be classified as follows: </w:t>
      </w:r>
    </w:p>
    <w:p>
      <w:pPr>
        <w:pStyle w:val="TextBody"/>
        <w:bidi w:val="0"/>
        <w:spacing w:before="0" w:after="283"/>
        <w:jc w:val="start"/>
        <w:rPr/>
      </w:pPr>
      <w:r>
        <w:rPr/>
        <w:t xml:space="preserve">1. Space heat gain qe, in Btu/h (W), represents the rate at which heat enters a conditioned space </w:t>
      </w:r>
    </w:p>
    <w:p>
      <w:pPr>
        <w:pStyle w:val="TextBody"/>
        <w:bidi w:val="0"/>
        <w:spacing w:before="0" w:after="283"/>
        <w:jc w:val="start"/>
        <w:rPr/>
      </w:pPr>
      <w:r>
        <w:rPr/>
        <w:t xml:space="preserve">from an external source or is released to the space from an internal source during a given time interval. </w:t>
      </w:r>
    </w:p>
    <w:p>
      <w:pPr>
        <w:pStyle w:val="TextBody"/>
        <w:bidi w:val="0"/>
        <w:spacing w:before="0" w:after="283"/>
        <w:jc w:val="start"/>
        <w:rPr/>
      </w:pPr>
      <w:r>
        <w:rPr/>
        <w:t xml:space="preserve">2. Space cooling load, often simply called the cooling load Qrc, Btu /h (W), is the rate at which </w:t>
      </w:r>
    </w:p>
    <w:p>
      <w:pPr>
        <w:pStyle w:val="TextBody"/>
        <w:bidi w:val="0"/>
        <w:spacing w:before="0" w:after="283"/>
        <w:jc w:val="start"/>
        <w:rPr/>
      </w:pPr>
      <w:r>
        <w:rPr/>
        <w:t xml:space="preserve">heat must be removed from a conditioned space so as to maintain a constant temperature and acceptable relative humidity. The sensible cooling load is equal to the sum of the convective heat transfer from the surfaces of the building envelope, furnishings, occupants, appliances, and equipment. </w:t>
      </w:r>
    </w:p>
    <w:p>
      <w:pPr>
        <w:pStyle w:val="TextBody"/>
        <w:bidi w:val="0"/>
        <w:spacing w:before="0" w:after="283"/>
        <w:jc w:val="start"/>
        <w:rPr/>
      </w:pPr>
      <w:r>
        <w:rPr/>
        <w:t xml:space="preserve">4. Space heat extraction rate Qex, Btu /h (W), is the rate at which heat is actually removed from </w:t>
      </w:r>
    </w:p>
    <w:p>
      <w:pPr>
        <w:pStyle w:val="TextBody"/>
        <w:bidi w:val="0"/>
        <w:spacing w:before="0" w:after="283"/>
        <w:jc w:val="start"/>
        <w:rPr/>
      </w:pPr>
      <w:r>
        <w:rPr/>
        <w:t xml:space="preserve">the conditioned space by the air system. The sensible heat extraction rate is equal to the sensible </w:t>
      </w:r>
    </w:p>
    <w:p>
      <w:pPr>
        <w:pStyle w:val="TextBody"/>
        <w:bidi w:val="0"/>
        <w:spacing w:before="0" w:after="283"/>
        <w:jc w:val="start"/>
        <w:rPr/>
      </w:pPr>
      <w:r>
        <w:rPr/>
        <w:t xml:space="preserve">cooling load only when the space air temperature remains constant. </w:t>
      </w:r>
    </w:p>
    <w:p>
      <w:pPr>
        <w:pStyle w:val="TextBody"/>
        <w:bidi w:val="0"/>
        <w:spacing w:before="0" w:after="283"/>
        <w:jc w:val="start"/>
        <w:rPr/>
      </w:pPr>
      <w:r>
        <w:rPr/>
        <w:t xml:space="preserve">5. Coil load Qc, Btu /h (W), is the rate of heat transfer at the coil. The cooling coil load Qcc, </w:t>
      </w:r>
    </w:p>
    <w:p>
      <w:pPr>
        <w:pStyle w:val="TextBody"/>
        <w:bidi w:val="0"/>
        <w:spacing w:before="0" w:after="283"/>
        <w:jc w:val="start"/>
        <w:rPr/>
      </w:pPr>
      <w:r>
        <w:rPr/>
        <w:t xml:space="preserve">Btu/h (W), is the rate at which heat is removed by the chilled water flowing through the coil or is </w:t>
      </w:r>
    </w:p>
    <w:p>
      <w:pPr>
        <w:pStyle w:val="TextBody"/>
        <w:bidi w:val="0"/>
        <w:spacing w:before="0" w:after="283"/>
        <w:jc w:val="start"/>
        <w:rPr/>
      </w:pPr>
      <w:r>
        <w:rPr/>
        <w:t xml:space="preserve">absorbed by the refrigerant inside the coil. </w:t>
      </w:r>
    </w:p>
    <w:p>
      <w:pPr>
        <w:pStyle w:val="TextBody"/>
        <w:bidi w:val="0"/>
        <w:spacing w:before="0" w:after="283"/>
        <w:jc w:val="start"/>
        <w:rPr/>
      </w:pPr>
      <w:r>
        <w:rPr/>
        <w:t xml:space="preserve">Cooling load usually can be classified into two categories: </w:t>
      </w:r>
    </w:p>
    <w:p>
      <w:pPr>
        <w:pStyle w:val="TextBody"/>
        <w:bidi w:val="0"/>
        <w:spacing w:before="0" w:after="283"/>
        <w:jc w:val="start"/>
        <w:rPr/>
      </w:pPr>
      <w:r>
        <w:rPr/>
        <w:t xml:space="preserve">external and internal. </w:t>
      </w:r>
    </w:p>
    <w:p>
      <w:pPr>
        <w:pStyle w:val="TextBody"/>
        <w:bidi w:val="0"/>
        <w:spacing w:before="0" w:after="283"/>
        <w:jc w:val="start"/>
        <w:rPr/>
      </w:pPr>
      <w:r>
        <w:rPr/>
        <w:t xml:space="preserve">External Cooling Loads[1] </w:t>
      </w:r>
    </w:p>
    <w:p>
      <w:pPr>
        <w:pStyle w:val="TextBody"/>
        <w:bidi w:val="0"/>
        <w:spacing w:before="0" w:after="283"/>
        <w:jc w:val="start"/>
        <w:rPr/>
      </w:pPr>
      <w:r>
        <w:rPr/>
        <w:t xml:space="preserve">These loads are formed because of heat gains in the conditioned space </w:t>
      </w:r>
    </w:p>
    <w:p>
      <w:pPr>
        <w:pStyle w:val="TextBody"/>
        <w:bidi w:val="0"/>
        <w:spacing w:before="0" w:after="283"/>
        <w:jc w:val="start"/>
        <w:rPr/>
      </w:pPr>
      <w:r>
        <w:rPr/>
        <w:t xml:space="preserve">from external sources through the building envelope or building shell and the partition walls. </w:t>
      </w:r>
    </w:p>
    <w:p>
      <w:pPr>
        <w:pStyle w:val="TextBody"/>
        <w:bidi w:val="0"/>
        <w:spacing w:before="0" w:after="283"/>
        <w:jc w:val="start"/>
        <w:rPr/>
      </w:pPr>
      <w:r>
        <w:rPr/>
        <w:t xml:space="preserve">Sources of external loads include the following cooling loads: </w:t>
      </w:r>
    </w:p>
    <w:p>
      <w:pPr>
        <w:pStyle w:val="TextBody"/>
        <w:bidi w:val="0"/>
        <w:spacing w:before="0" w:after="283"/>
        <w:jc w:val="start"/>
        <w:rPr/>
      </w:pPr>
      <w:r>
        <w:rPr/>
        <w:t xml:space="preserve">1. Heat gain entering from the exterior walls and roofs </w:t>
      </w:r>
    </w:p>
    <w:p>
      <w:pPr>
        <w:pStyle w:val="TextBody"/>
        <w:bidi w:val="0"/>
        <w:spacing w:before="0" w:after="283"/>
        <w:jc w:val="start"/>
        <w:rPr/>
      </w:pPr>
      <w:r>
        <w:rPr/>
        <w:t xml:space="preserve">2. Solar heat gain transmitted through the fenestrations </w:t>
      </w:r>
    </w:p>
    <w:p>
      <w:pPr>
        <w:pStyle w:val="TextBody"/>
        <w:bidi w:val="0"/>
        <w:spacing w:before="0" w:after="283"/>
        <w:jc w:val="start"/>
        <w:rPr/>
      </w:pPr>
      <w:r>
        <w:rPr/>
        <w:t xml:space="preserve">3. Conductive heat gain coming through the fenestrations </w:t>
      </w:r>
    </w:p>
    <w:p>
      <w:pPr>
        <w:pStyle w:val="TextBody"/>
        <w:bidi w:val="0"/>
        <w:spacing w:before="0" w:after="283"/>
        <w:jc w:val="start"/>
        <w:rPr/>
      </w:pPr>
      <w:r>
        <w:rPr/>
        <w:t xml:space="preserve">4. Heat gain entering from the partition walls and interior doors </w:t>
      </w:r>
    </w:p>
    <w:p>
      <w:pPr>
        <w:pStyle w:val="TextBody"/>
        <w:bidi w:val="0"/>
        <w:spacing w:before="0" w:after="283"/>
        <w:jc w:val="start"/>
        <w:rPr/>
      </w:pPr>
      <w:r>
        <w:rPr/>
        <w:t xml:space="preserve">5. Infiltration of outdoor air into the conditioned space </w:t>
      </w:r>
    </w:p>
    <w:p>
      <w:pPr>
        <w:pStyle w:val="TextBody"/>
        <w:bidi w:val="0"/>
        <w:spacing w:before="0" w:after="283"/>
        <w:jc w:val="start"/>
        <w:rPr/>
      </w:pPr>
      <w:r>
        <w:rPr/>
        <w:t xml:space="preserve">Internal Cooling Loads[1] </w:t>
      </w:r>
    </w:p>
    <w:p>
      <w:pPr>
        <w:pStyle w:val="TextBody"/>
        <w:bidi w:val="0"/>
        <w:spacing w:before="0" w:after="283"/>
        <w:jc w:val="start"/>
        <w:rPr/>
      </w:pPr>
      <w:r>
        <w:rPr/>
        <w:t xml:space="preserve">These loads are formed by the release of sensible and latent heat from the heat sources inside the conditioned space. These sources contribute internal cooling loads: </w:t>
      </w:r>
    </w:p>
    <w:p>
      <w:pPr>
        <w:pStyle w:val="TextBody"/>
        <w:bidi w:val="0"/>
        <w:spacing w:before="0" w:after="283"/>
        <w:jc w:val="start"/>
        <w:rPr/>
      </w:pPr>
      <w:r>
        <w:rPr/>
        <w:t xml:space="preserve">1. People </w:t>
      </w:r>
    </w:p>
    <w:p>
      <w:pPr>
        <w:pStyle w:val="TextBody"/>
        <w:bidi w:val="0"/>
        <w:spacing w:before="0" w:after="283"/>
        <w:jc w:val="start"/>
        <w:rPr/>
      </w:pPr>
      <w:r>
        <w:rPr/>
        <w:t xml:space="preserve">2. Electric lights </w:t>
      </w:r>
    </w:p>
    <w:p>
      <w:pPr>
        <w:pStyle w:val="TextBody"/>
        <w:bidi w:val="0"/>
        <w:spacing w:before="0" w:after="283"/>
        <w:jc w:val="start"/>
        <w:rPr/>
      </w:pPr>
      <w:r>
        <w:rPr/>
        <w:t xml:space="preserve">3. Equipment and appliances </w:t>
      </w:r>
    </w:p>
    <w:p>
      <w:pPr>
        <w:pStyle w:val="TextBody"/>
        <w:bidi w:val="0"/>
        <w:spacing w:before="0" w:after="283"/>
        <w:jc w:val="start"/>
        <w:rPr/>
      </w:pPr>
      <w:r>
        <w:rPr/>
        <w:t xml:space="preserve">For [1-1] &amp; [1] see the section of references </w:t>
      </w:r>
    </w:p>
    <w:p>
      <w:pPr>
        <w:pStyle w:val="Heading2"/>
        <w:bidi w:val="0"/>
        <w:jc w:val="start"/>
        <w:rPr/>
      </w:pPr>
      <w:r>
        <w:rPr/>
        <w:t xml:space="preserve">CHAPTER 2 </w:t>
      </w:r>
    </w:p>
    <w:p>
      <w:pPr>
        <w:pStyle w:val="Heading2"/>
        <w:bidi w:val="0"/>
        <w:jc w:val="start"/>
        <w:rPr/>
      </w:pPr>
      <w:r>
        <w:rPr/>
        <w:t xml:space="preserve">COOLING LOAD CALCULATION PROCEDURE </w:t>
      </w:r>
    </w:p>
    <w:p>
      <w:pPr>
        <w:pStyle w:val="TextBody"/>
        <w:bidi w:val="0"/>
        <w:spacing w:before="0" w:after="283"/>
        <w:jc w:val="start"/>
        <w:rPr/>
      </w:pPr>
      <w:r>
        <w:rPr/>
        <w:t xml:space="preserve">[2]The estimation of cooling load for a space involves calculating a surface by surface conductive, convective, and radiative heat balance for each room surface and a convective heat balance for the room air. Based on the same underlying principles, the following methods have been developed for calculating the cooling load. </w:t>
      </w:r>
    </w:p>
    <w:p>
      <w:pPr>
        <w:pStyle w:val="TextBody"/>
        <w:bidi w:val="0"/>
        <w:spacing w:before="0" w:after="283"/>
        <w:jc w:val="start"/>
        <w:rPr/>
      </w:pPr>
      <w:r>
        <w:rPr/>
        <w:t xml:space="preserve">Cooling Load by Transfer Function Method (TFM). </w:t>
      </w:r>
    </w:p>
    <w:p>
      <w:pPr>
        <w:pStyle w:val="TextBody"/>
        <w:bidi w:val="0"/>
        <w:spacing w:before="0" w:after="283"/>
        <w:jc w:val="start"/>
        <w:rPr/>
      </w:pPr>
      <w:r>
        <w:rPr/>
        <w:t xml:space="preserve">Total Equivalent Temperature Difference (TETD) method. </w:t>
      </w:r>
    </w:p>
    <w:p>
      <w:pPr>
        <w:pStyle w:val="TextBody"/>
        <w:bidi w:val="0"/>
        <w:spacing w:before="0" w:after="283"/>
        <w:jc w:val="start"/>
        <w:rPr/>
      </w:pPr>
      <w:r>
        <w:rPr/>
        <w:t xml:space="preserve">Cooling Load Temperature Difference (CLTD) method. </w:t>
      </w:r>
    </w:p>
    <w:p>
      <w:pPr>
        <w:pStyle w:val="TextBody"/>
        <w:bidi w:val="0"/>
        <w:spacing w:before="0" w:after="283"/>
        <w:jc w:val="start"/>
        <w:rPr/>
      </w:pPr>
      <w:r>
        <w:rPr/>
        <w:t xml:space="preserve">Transfer Function Method (TFM)[1] </w:t>
      </w:r>
    </w:p>
    <w:p>
      <w:pPr>
        <w:pStyle w:val="TextBody"/>
        <w:bidi w:val="0"/>
        <w:spacing w:before="0" w:after="283"/>
        <w:jc w:val="start"/>
        <w:rPr/>
      </w:pPr>
      <w:r>
        <w:rPr/>
        <w:t xml:space="preserve">The transfer function method or weighting factor method is a simplification of the laborious heat balance method. The wide application of the TFM is due to the user-friendliness of the inputs and outputs of the TFM software and the saving of computing time. In the transfer function method, interior surface temperatures and the space cooling load were first calculated by the exact heat balance method for many representative constructions. The transfer function coefficients (weighting factors) were then calculated which convert the heat gains to cooling loads. Sometimes, transfer function coefficients were also developed through test and experiments. </w:t>
      </w:r>
    </w:p>
    <w:p>
      <w:pPr>
        <w:pStyle w:val="Heading2"/>
        <w:bidi w:val="0"/>
        <w:jc w:val="start"/>
        <w:rPr/>
      </w:pPr>
      <w:r>
        <w:rPr/>
        <w:t xml:space="preserve">Calculation Procedure </w:t>
      </w:r>
    </w:p>
    <w:p>
      <w:pPr>
        <w:pStyle w:val="TextBody"/>
        <w:bidi w:val="0"/>
        <w:spacing w:before="0" w:after="283"/>
        <w:jc w:val="start"/>
        <w:rPr/>
      </w:pPr>
      <w:r>
        <w:rPr/>
        <w:t xml:space="preserve">The calculation of space cooling load using the transfer function method consists of two </w:t>
      </w:r>
    </w:p>
    <w:p>
      <w:pPr>
        <w:pStyle w:val="TextBody"/>
        <w:bidi w:val="0"/>
        <w:spacing w:before="0" w:after="283"/>
        <w:jc w:val="start"/>
        <w:rPr/>
      </w:pPr>
      <w:r>
        <w:rPr/>
        <w:t xml:space="preserve">steps. First, heat gains or heat loss from exterior walls, roofs, and floors is calculated using response factors or conduction transfer function coefficients; and the solar and internal heat gains are calculated directly for the scheduled hour. Second, room transfer function coefficients or room weighting factors are used to convert the heat gains to cooling loads, or the heat losses to heating loads. As described in Sec. 6. 2, the sensible infiltration heat gain is the instantaneous sensible cooling load. All latent heat gains are instantaneous latent cooling loads. </w:t>
      </w:r>
    </w:p>
    <w:p>
      <w:pPr>
        <w:pStyle w:val="TextBody"/>
        <w:bidi w:val="0"/>
        <w:spacing w:before="0" w:after="283"/>
        <w:jc w:val="start"/>
        <w:rPr/>
      </w:pPr>
      <w:r>
        <w:rPr/>
        <w:t xml:space="preserve">The TFM is limited because the cooling loads thus calculated depend on the value of transfer </w:t>
      </w:r>
    </w:p>
    <w:p>
      <w:pPr>
        <w:pStyle w:val="TextBody"/>
        <w:bidi w:val="0"/>
        <w:spacing w:before="0" w:after="283"/>
        <w:jc w:val="start"/>
        <w:rPr/>
      </w:pPr>
      <w:r>
        <w:rPr/>
        <w:t xml:space="preserve">function coefficients as well as the characteristics of the space and how they are varied from those used to generate the transfer function coefficients. In addition, TFM assumed that the total cooling load can be calculated by simply adding the individual components-the superposition principle. However, this assumption can cause some errors. </w:t>
      </w:r>
    </w:p>
    <w:p>
      <w:pPr>
        <w:pStyle w:val="TextBody"/>
        <w:bidi w:val="0"/>
        <w:spacing w:before="0" w:after="283"/>
        <w:jc w:val="start"/>
        <w:rPr/>
      </w:pPr>
      <w:r>
        <w:rPr/>
        <w:t xml:space="preserve">Total Equivalent Temperature Difference (TETD) Method[1] </w:t>
      </w:r>
    </w:p>
    <w:p>
      <w:pPr>
        <w:pStyle w:val="TextBody"/>
        <w:bidi w:val="0"/>
        <w:spacing w:before="0" w:after="283"/>
        <w:jc w:val="start"/>
        <w:rPr/>
      </w:pPr>
      <w:r>
        <w:rPr/>
        <w:t xml:space="preserve">In the total equivalent temperature difference (TETD)/time-averaging (TA) method, heat gains of a number of representative exterior wall and roof assemblies are calculated. The internal heat gains and conductive heat gain are calculated in the same manner as in the TFM. </w:t>
      </w:r>
    </w:p>
    <w:p>
      <w:pPr>
        <w:pStyle w:val="TextBody"/>
        <w:bidi w:val="0"/>
        <w:spacing w:before="0" w:after="283"/>
        <w:jc w:val="start"/>
        <w:rPr/>
      </w:pPr>
      <w:r>
        <w:rPr/>
        <w:t xml:space="preserve">The radiant fraction of each of the sensible heat gains is then allocated to a period including the current and successive hours, a total of 1 to 3 h for light construction and 6 to 8 h for heavy construction. The TETD/ TA method is also a member of the TFM family and is developed primarily for manual calculation. TETD/TA is simpler in the conversion of heat gains to cooling loads. However, the time-averaging calculation procedure is subjective-it is more an art than a rigorous scientific method. Also the TETD/TA method inherits the limitations that a TFM possesses if the TFM is used to calculate the TETD. </w:t>
      </w:r>
    </w:p>
    <w:p>
      <w:pPr>
        <w:pStyle w:val="TextBody"/>
        <w:bidi w:val="0"/>
        <w:spacing w:before="0" w:after="283"/>
        <w:jc w:val="start"/>
        <w:rPr/>
      </w:pPr>
      <w:r>
        <w:rPr/>
        <w:t xml:space="preserve">Cooling Load Temperature Difference (CLTD) Method [2] </w:t>
      </w:r>
    </w:p>
    <w:p>
      <w:pPr>
        <w:pStyle w:val="TextBody"/>
        <w:bidi w:val="0"/>
        <w:spacing w:before="0" w:after="283"/>
        <w:jc w:val="start"/>
        <w:rPr/>
      </w:pPr>
      <w:r>
        <w:rPr/>
        <w:t xml:space="preserve">CLTD is the method we used to calculate the cooling load of the project we were assigned. The CLTD method accounts for the thermal response in the heat transfer through the wall or roof, as well as the response due to radiation of part of the energy from the interior surface of the wall to objects and surfaces within the space. The CLTD method makes use of (a) the temperature difference in the case of walls and the roofs and (b) the cooling load factors (CLF) in the case of solar heat gain through windows and internal heat sources, i. e , </w:t>
      </w:r>
    </w:p>
    <w:p>
      <w:pPr>
        <w:pStyle w:val="TextBody"/>
        <w:bidi w:val="0"/>
        <w:spacing w:before="0" w:after="283"/>
        <w:jc w:val="start"/>
        <w:rPr/>
      </w:pPr>
      <w:r>
        <w:rPr/>
        <w:t xml:space="preserve">Q = U x A x CLTDC </w:t>
      </w:r>
    </w:p>
    <w:p>
      <w:pPr>
        <w:pStyle w:val="TextBody"/>
        <w:bidi w:val="0"/>
        <w:spacing w:before="0" w:after="283"/>
        <w:jc w:val="start"/>
        <w:rPr/>
      </w:pPr>
      <w:r>
        <w:rPr/>
        <w:t xml:space="preserve">Where </w:t>
      </w:r>
    </w:p>
    <w:p>
      <w:pPr>
        <w:pStyle w:val="TextBody"/>
        <w:bidi w:val="0"/>
        <w:spacing w:before="0" w:after="283"/>
        <w:jc w:val="start"/>
        <w:rPr/>
      </w:pPr>
      <w:r>
        <w:rPr/>
        <w:t xml:space="preserve">Q is the net room conduction heat gain through roof, wall or glass (W) </w:t>
      </w:r>
    </w:p>
    <w:p>
      <w:pPr>
        <w:pStyle w:val="TextBody"/>
        <w:bidi w:val="0"/>
        <w:spacing w:before="0" w:after="283"/>
        <w:jc w:val="start"/>
        <w:rPr/>
      </w:pPr>
      <w:r>
        <w:rPr/>
        <w:t xml:space="preserve">A is the area of the roof , wall or glass (m2) </w:t>
      </w:r>
    </w:p>
    <w:p>
      <w:pPr>
        <w:pStyle w:val="TextBody"/>
        <w:bidi w:val="0"/>
        <w:spacing w:before="0" w:after="283"/>
        <w:jc w:val="start"/>
        <w:rPr/>
      </w:pPr>
      <w:r>
        <w:rPr/>
        <w:t xml:space="preserve">U is the overall heat transfer co efficient (kW/m2. K) </w:t>
      </w:r>
    </w:p>
    <w:p>
      <w:pPr>
        <w:pStyle w:val="TextBody"/>
        <w:bidi w:val="0"/>
        <w:spacing w:before="0" w:after="283"/>
        <w:jc w:val="start"/>
        <w:rPr/>
      </w:pPr>
      <w:r>
        <w:rPr/>
        <w:t xml:space="preserve">CLTDC is the cooling load temperature difference (oC) </w:t>
      </w:r>
    </w:p>
    <w:p>
      <w:pPr>
        <w:pStyle w:val="TextBody"/>
        <w:bidi w:val="0"/>
        <w:spacing w:before="0" w:after="283"/>
        <w:jc w:val="start"/>
        <w:rPr/>
      </w:pPr>
      <w:r>
        <w:rPr/>
        <w:t xml:space="preserve">For [1] &amp; [2] see the section of references </w:t>
      </w:r>
    </w:p>
    <w:p>
      <w:pPr>
        <w:pStyle w:val="Heading2"/>
        <w:bidi w:val="0"/>
        <w:jc w:val="start"/>
        <w:rPr/>
      </w:pPr>
      <w:r>
        <w:rPr/>
        <w:t xml:space="preserve">CHAPTER 3 </w:t>
      </w:r>
    </w:p>
    <w:p>
      <w:pPr>
        <w:pStyle w:val="Heading2"/>
        <w:bidi w:val="0"/>
        <w:jc w:val="start"/>
        <w:rPr/>
      </w:pPr>
      <w:r>
        <w:rPr/>
        <w:t xml:space="preserve">CALCULATING COOLING LOADS USING CLTD </w:t>
      </w:r>
    </w:p>
    <w:p>
      <w:pPr>
        <w:pStyle w:val="TextBody"/>
        <w:bidi w:val="0"/>
        <w:spacing w:before="0" w:after="283"/>
        <w:jc w:val="start"/>
        <w:rPr/>
      </w:pPr>
      <w:r>
        <w:rPr/>
        <w:t xml:space="preserve">Outdoor Design Conditions[2] </w:t>
      </w:r>
    </w:p>
    <w:p>
      <w:pPr>
        <w:pStyle w:val="TextBody"/>
        <w:bidi w:val="0"/>
        <w:spacing w:before="0" w:after="283"/>
        <w:jc w:val="start"/>
        <w:rPr/>
      </w:pPr>
      <w:r>
        <w:rPr/>
        <w:t xml:space="preserve">ASHRAE Table A 2, F1980, provides the outdoor design conditions for various locations in many countries including India, Malaysia and Singapore. The summer design column lists hourly temperature which is exceeded by 1%, 2. 5 % and 5% of all the hours in the year. </w:t>
      </w:r>
    </w:p>
    <w:p>
      <w:pPr>
        <w:pStyle w:val="TextBody"/>
        <w:bidi w:val="0"/>
        <w:spacing w:before="0" w:after="283"/>
        <w:jc w:val="start"/>
        <w:rPr/>
      </w:pPr>
      <w:r>
        <w:rPr/>
        <w:t xml:space="preserve">Selection of Indoor Conditions[2] </w:t>
      </w:r>
    </w:p>
    <w:p>
      <w:pPr>
        <w:pStyle w:val="TextBody"/>
        <w:bidi w:val="0"/>
        <w:spacing w:before="0" w:after="283"/>
        <w:jc w:val="start"/>
        <w:rPr/>
      </w:pPr>
      <w:r>
        <w:rPr/>
        <w:t xml:space="preserve">In private homes, the indoor conditions may be chosen by the owner. But in public premisis, various codes and regulations and ordinances dictate the limits of the specific indoor design conditions. For some critical occupancy, such as, hospitals, nursing homes, computer rooms, clean rooms, etc. specific indoor design conditions will usually be established by the regulating authorities or the owners. </w:t>
      </w:r>
    </w:p>
    <w:p>
      <w:pPr>
        <w:pStyle w:val="TextBody"/>
        <w:bidi w:val="0"/>
        <w:spacing w:before="0" w:after="283"/>
        <w:jc w:val="start"/>
        <w:rPr/>
      </w:pPr>
      <w:r>
        <w:rPr/>
        <w:t xml:space="preserve">Transmission gains[2] </w:t>
      </w:r>
    </w:p>
    <w:p>
      <w:pPr>
        <w:pStyle w:val="TextBody"/>
        <w:bidi w:val="0"/>
        <w:spacing w:before="0" w:after="283"/>
        <w:jc w:val="start"/>
        <w:rPr/>
      </w:pPr>
      <w:r>
        <w:rPr/>
        <w:t xml:space="preserve">Heat transfer through the different components of the building envelop occurs primarily the process of conduction and convection and is generally referred to as transmission load. Transmission heat transfer is given by the following equation: </w:t>
      </w:r>
    </w:p>
    <w:p>
      <w:pPr>
        <w:pStyle w:val="TextBody"/>
        <w:bidi w:val="0"/>
        <w:spacing w:before="0" w:after="283"/>
        <w:jc w:val="start"/>
        <w:rPr/>
      </w:pPr>
      <w:r>
        <w:rPr/>
        <w:t xml:space="preserve">Q = = (U) (A) (TD) </w:t>
      </w:r>
    </w:p>
    <w:p>
      <w:pPr>
        <w:pStyle w:val="TextBody"/>
        <w:bidi w:val="0"/>
        <w:spacing w:before="0" w:after="283"/>
        <w:jc w:val="start"/>
        <w:rPr/>
      </w:pPr>
      <w:r>
        <w:rPr/>
        <w:t xml:space="preserve">Where, </w:t>
      </w:r>
    </w:p>
    <w:p>
      <w:pPr>
        <w:pStyle w:val="TextBody"/>
        <w:bidi w:val="0"/>
        <w:spacing w:before="0" w:after="283"/>
        <w:jc w:val="start"/>
        <w:rPr/>
      </w:pPr>
      <w:r>
        <w:rPr/>
        <w:t xml:space="preserve">Q is the heat transfer rate (W) </w:t>
      </w:r>
    </w:p>
    <w:p>
      <w:pPr>
        <w:pStyle w:val="TextBody"/>
        <w:bidi w:val="0"/>
        <w:spacing w:before="0" w:after="283"/>
        <w:jc w:val="start"/>
        <w:rPr/>
      </w:pPr>
      <w:r>
        <w:rPr/>
        <w:t xml:space="preserve">Rt is the sum of the individual thermal resistances (m2. oC/W) </w:t>
      </w:r>
    </w:p>
    <w:p>
      <w:pPr>
        <w:pStyle w:val="TextBody"/>
        <w:bidi w:val="0"/>
        <w:spacing w:before="0" w:after="283"/>
        <w:jc w:val="start"/>
        <w:rPr/>
      </w:pPr>
      <w:r>
        <w:rPr/>
        <w:t xml:space="preserve">A is the surface area perpendicular to heat flux (m2) </w:t>
      </w:r>
    </w:p>
    <w:p>
      <w:pPr>
        <w:pStyle w:val="TextBody"/>
        <w:bidi w:val="0"/>
        <w:spacing w:before="0" w:after="283"/>
        <w:jc w:val="start"/>
        <w:rPr/>
      </w:pPr>
      <w:r>
        <w:rPr/>
        <w:t xml:space="preserve">TD is the design temperature difference between indoors and outdoors </w:t>
      </w:r>
    </w:p>
    <w:p>
      <w:pPr>
        <w:pStyle w:val="TextBody"/>
        <w:bidi w:val="0"/>
        <w:spacing w:before="0" w:after="283"/>
        <w:jc w:val="start"/>
        <w:rPr/>
      </w:pPr>
      <w:r>
        <w:rPr/>
        <w:t xml:space="preserve">U = 1/Rt is the overall heat transfer co efficient (W/m2. oC) </w:t>
      </w:r>
    </w:p>
    <w:p>
      <w:pPr>
        <w:pStyle w:val="TextBody"/>
        <w:bidi w:val="0"/>
        <w:spacing w:before="0" w:after="283"/>
        <w:jc w:val="start"/>
        <w:rPr/>
      </w:pPr>
      <w:r>
        <w:rPr/>
        <w:t xml:space="preserve">With, Rt = R1 + R2 + ¼ + Rm for resistance in series. </w:t>
      </w:r>
    </w:p>
    <w:p>
      <w:pPr>
        <w:pStyle w:val="TextBody"/>
        <w:bidi w:val="0"/>
        <w:spacing w:before="0" w:after="283"/>
        <w:jc w:val="start"/>
        <w:rPr/>
      </w:pPr>
      <w:r>
        <w:rPr/>
        <w:t xml:space="preserve">The values of thermal resistances are provided for specific thickness for typical building materials usually designated by U. For materials that vary in thickness according to the application, specific conductivity k is listed in terms of unit thickness. The relation between the two is </w:t>
      </w:r>
    </w:p>
    <w:p>
      <w:pPr>
        <w:pStyle w:val="TextBody"/>
        <w:bidi w:val="0"/>
        <w:spacing w:before="0" w:after="283"/>
        <w:jc w:val="start"/>
        <w:rPr/>
      </w:pPr>
      <w:r>
        <w:rPr/>
        <w:t xml:space="preserve">R = </w:t>
      </w:r>
    </w:p>
    <w:p>
      <w:pPr>
        <w:pStyle w:val="TextBody"/>
        <w:bidi w:val="0"/>
        <w:spacing w:before="0" w:after="283"/>
        <w:jc w:val="start"/>
        <w:rPr/>
      </w:pPr>
      <w:r>
        <w:rPr/>
        <w:t xml:space="preserve">Where </w:t>
      </w:r>
    </w:p>
    <w:p>
      <w:pPr>
        <w:pStyle w:val="TextBody"/>
        <w:bidi w:val="0"/>
        <w:spacing w:before="0" w:after="283"/>
        <w:jc w:val="start"/>
        <w:rPr/>
      </w:pPr>
      <w:r>
        <w:rPr/>
        <w:t xml:space="preserve">k is the coefficient of thermal conductivity (W/m. K) </w:t>
      </w:r>
    </w:p>
    <w:p>
      <w:pPr>
        <w:pStyle w:val="TextBody"/>
        <w:bidi w:val="0"/>
        <w:spacing w:before="0" w:after="283"/>
        <w:jc w:val="start"/>
        <w:rPr/>
      </w:pPr>
      <w:r>
        <w:rPr/>
        <w:t xml:space="preserve">L is the length of the conduction path (m). </w:t>
      </w:r>
    </w:p>
    <w:p>
      <w:pPr>
        <w:pStyle w:val="TextBody"/>
        <w:bidi w:val="0"/>
        <w:spacing w:before="0" w:after="283"/>
        <w:jc w:val="start"/>
        <w:rPr/>
      </w:pPr>
      <w:r>
        <w:rPr/>
        <w:t xml:space="preserve">CLTD/CLF calculation[2] </w:t>
      </w:r>
    </w:p>
    <w:p>
      <w:pPr>
        <w:pStyle w:val="TextBody"/>
        <w:bidi w:val="0"/>
        <w:spacing w:before="0" w:after="283"/>
        <w:jc w:val="start"/>
        <w:rPr/>
      </w:pPr>
      <w:r>
        <w:rPr/>
        <w:t xml:space="preserve">To account for the temperature and the solar variations, the concept of cooling load temperature difference (CLTD) is introduced. The CLTD is a steady state representation of the complex heat transfer involving actual temperature difference between indoors and outdoors, mass and solar radiation by the building materials, and the time of day. </w:t>
      </w:r>
    </w:p>
    <w:p>
      <w:pPr>
        <w:pStyle w:val="TextBody"/>
        <w:bidi w:val="0"/>
        <w:spacing w:before="0" w:after="283"/>
        <w:jc w:val="start"/>
        <w:rPr/>
      </w:pPr>
      <w:r>
        <w:rPr/>
        <w:t xml:space="preserve">The following relation makes corrections in the CLTDs for walls and roofs for deviations in design and solar conditions are as follows: </w:t>
      </w:r>
    </w:p>
    <w:p>
      <w:pPr>
        <w:pStyle w:val="TextBody"/>
        <w:bidi w:val="0"/>
        <w:spacing w:before="0" w:after="283"/>
        <w:jc w:val="start"/>
        <w:rPr/>
      </w:pPr>
      <w:r>
        <w:rPr/>
        <w:t xml:space="preserve">CLTDc = [(CLTD + LM)k + (25. 5 – Tr) + (To – 29. 4)] f </w:t>
      </w:r>
    </w:p>
    <w:p>
      <w:pPr>
        <w:pStyle w:val="TextBody"/>
        <w:bidi w:val="0"/>
        <w:spacing w:before="0" w:after="283"/>
        <w:jc w:val="start"/>
        <w:rPr/>
      </w:pPr>
      <w:r>
        <w:rPr/>
        <w:t xml:space="preserve">Where </w:t>
      </w:r>
    </w:p>
    <w:p>
      <w:pPr>
        <w:pStyle w:val="TextBody"/>
        <w:bidi w:val="0"/>
        <w:spacing w:before="0" w:after="283"/>
        <w:jc w:val="start"/>
        <w:rPr/>
      </w:pPr>
      <w:r>
        <w:rPr/>
        <w:t xml:space="preserve">CLTDc is the corrected value of CLTD. </w:t>
      </w:r>
    </w:p>
    <w:p>
      <w:pPr>
        <w:pStyle w:val="TextBody"/>
        <w:bidi w:val="0"/>
        <w:spacing w:before="0" w:after="283"/>
        <w:jc w:val="start"/>
        <w:rPr/>
      </w:pPr>
      <w:r>
        <w:rPr/>
        <w:t xml:space="preserve">LM is the colour adjustment for light coloured roof. </w:t>
      </w:r>
    </w:p>
    <w:p>
      <w:pPr>
        <w:pStyle w:val="TextBody"/>
        <w:bidi w:val="0"/>
        <w:spacing w:before="0" w:after="283"/>
        <w:jc w:val="start"/>
        <w:rPr/>
      </w:pPr>
      <w:r>
        <w:rPr/>
        <w:t xml:space="preserve">Tr is the design room temeperature </w:t>
      </w:r>
    </w:p>
    <w:p>
      <w:pPr>
        <w:pStyle w:val="TextBody"/>
        <w:bidi w:val="0"/>
        <w:spacing w:before="0" w:after="283"/>
        <w:jc w:val="start"/>
        <w:rPr/>
      </w:pPr>
      <w:r>
        <w:rPr/>
        <w:t xml:space="preserve">To is average outdoor temperature, computed as the design temperature less half the daily range. </w:t>
      </w:r>
    </w:p>
    <w:p>
      <w:pPr>
        <w:pStyle w:val="TextBody"/>
        <w:bidi w:val="0"/>
        <w:spacing w:before="0" w:after="283"/>
        <w:jc w:val="start"/>
        <w:rPr/>
      </w:pPr>
      <w:r>
        <w:rPr/>
        <w:t xml:space="preserve">f is attic fan factor </w:t>
      </w:r>
    </w:p>
    <w:p>
      <w:pPr>
        <w:pStyle w:val="TextBody"/>
        <w:bidi w:val="0"/>
        <w:spacing w:before="0" w:after="283"/>
        <w:jc w:val="start"/>
        <w:rPr/>
      </w:pPr>
      <w:r>
        <w:rPr/>
        <w:t xml:space="preserve">Solar heat gain[2] </w:t>
      </w:r>
    </w:p>
    <w:p>
      <w:pPr>
        <w:pStyle w:val="TextBody"/>
        <w:bidi w:val="0"/>
        <w:spacing w:before="0" w:after="283"/>
        <w:jc w:val="start"/>
        <w:rPr/>
      </w:pPr>
      <w:r>
        <w:rPr/>
        <w:t xml:space="preserve">When solar rays impinge on a glass surface, some of the radiation is reflected back outside before penetrating the glass. Of that radiation which is not reflected, some is transmitted through the glass and some is absorbed by the glass. The remaining radiation is refracted slightly and goes on to heat the contents of the room. If there is external shading, such as with blinds or drapes or shades, a portion of t radiation entering the room is confined to the area immediately adjacent to the window and has a diminished effect on the conditioning of the room. </w:t>
      </w:r>
    </w:p>
    <w:p>
      <w:pPr>
        <w:pStyle w:val="TextBody"/>
        <w:bidi w:val="0"/>
        <w:spacing w:before="0" w:after="283"/>
        <w:jc w:val="start"/>
        <w:rPr/>
      </w:pPr>
      <w:r>
        <w:rPr/>
        <w:t xml:space="preserve">All of these effects are accounted for to some degree by the following relation for calculation of cooling loads due to solar radiation: </w:t>
      </w:r>
    </w:p>
    <w:p>
      <w:pPr>
        <w:pStyle w:val="TextBody"/>
        <w:bidi w:val="0"/>
        <w:spacing w:before="0" w:after="283"/>
        <w:jc w:val="start"/>
        <w:rPr/>
      </w:pPr>
      <w:r>
        <w:rPr/>
        <w:t xml:space="preserve">QSHG = A(SC)(SHGF)(CLF) </w:t>
      </w:r>
    </w:p>
    <w:p>
      <w:pPr>
        <w:pStyle w:val="TextBody"/>
        <w:bidi w:val="0"/>
        <w:spacing w:before="0" w:after="283"/>
        <w:jc w:val="start"/>
        <w:rPr/>
      </w:pPr>
      <w:r>
        <w:rPr/>
        <w:t xml:space="preserve">Where </w:t>
      </w:r>
    </w:p>
    <w:p>
      <w:pPr>
        <w:pStyle w:val="TextBody"/>
        <w:bidi w:val="0"/>
        <w:spacing w:before="0" w:after="283"/>
        <w:jc w:val="start"/>
        <w:rPr/>
      </w:pPr>
      <w:r>
        <w:rPr/>
        <w:t xml:space="preserve">QSHG is the solar radiation cooling load (W) </w:t>
      </w:r>
    </w:p>
    <w:p>
      <w:pPr>
        <w:pStyle w:val="TextBody"/>
        <w:bidi w:val="0"/>
        <w:spacing w:before="0" w:after="283"/>
        <w:jc w:val="start"/>
        <w:rPr/>
      </w:pPr>
      <w:r>
        <w:rPr/>
        <w:t xml:space="preserve">A is the open glass area (m2) </w:t>
      </w:r>
    </w:p>
    <w:p>
      <w:pPr>
        <w:pStyle w:val="TextBody"/>
        <w:bidi w:val="0"/>
        <w:spacing w:before="0" w:after="283"/>
        <w:jc w:val="start"/>
        <w:rPr/>
      </w:pPr>
      <w:r>
        <w:rPr/>
        <w:t xml:space="preserve">SC is the shading co efficient for various types of glasses and shadings </w:t>
      </w:r>
    </w:p>
    <w:p>
      <w:pPr>
        <w:pStyle w:val="TextBody"/>
        <w:bidi w:val="0"/>
        <w:spacing w:before="0" w:after="283"/>
        <w:jc w:val="start"/>
        <w:rPr/>
      </w:pPr>
      <w:r>
        <w:rPr/>
        <w:t xml:space="preserve">SHGF is the maximum solar heat gain factor for specific orientation of surface, latitude and month (W/m2) </w:t>
      </w:r>
    </w:p>
    <w:p>
      <w:pPr>
        <w:pStyle w:val="TextBody"/>
        <w:bidi w:val="0"/>
        <w:spacing w:before="0" w:after="283"/>
        <w:jc w:val="start"/>
        <w:rPr/>
      </w:pPr>
      <w:r>
        <w:rPr/>
        <w:t xml:space="preserve">CLF is the cooling load factor, dimensionless. </w:t>
      </w:r>
    </w:p>
    <w:p>
      <w:pPr>
        <w:pStyle w:val="TextBody"/>
        <w:bidi w:val="0"/>
        <w:spacing w:before="0" w:after="283"/>
        <w:jc w:val="start"/>
        <w:rPr/>
      </w:pPr>
      <w:r>
        <w:rPr/>
        <w:t xml:space="preserve">Internal Loads[2] </w:t>
      </w:r>
    </w:p>
    <w:p>
      <w:pPr>
        <w:pStyle w:val="TextBody"/>
        <w:bidi w:val="0"/>
        <w:spacing w:before="0" w:after="283"/>
        <w:jc w:val="start"/>
        <w:rPr/>
      </w:pPr>
      <w:r>
        <w:rPr/>
        <w:t xml:space="preserve">Lighting is often is the major space cooling load component. The rate of heat gain at any instant, however, is not the same as the heat equivalent of power supplied instantaneously to these lights. Only part of the energy from lights is transferred to the room air by convection, and thus becomes the cooling load. The remaining portion is the radiant heat that affects the conditioned space only after having been absorbed by walls, floor, furniture, upholstery, etc. and released after a time lag. The cooling load imposed by these sources is given by </w:t>
      </w:r>
    </w:p>
    <w:p>
      <w:pPr>
        <w:pStyle w:val="TextBody"/>
        <w:bidi w:val="0"/>
        <w:spacing w:before="0" w:after="283"/>
        <w:jc w:val="start"/>
        <w:rPr/>
      </w:pPr>
      <w:r>
        <w:rPr/>
        <w:t xml:space="preserve">Q appliances= P(CLF) </w:t>
      </w:r>
    </w:p>
    <w:p>
      <w:pPr>
        <w:pStyle w:val="TextBody"/>
        <w:bidi w:val="0"/>
        <w:spacing w:before="0" w:after="283"/>
        <w:jc w:val="start"/>
        <w:rPr/>
      </w:pPr>
      <w:r>
        <w:rPr/>
        <w:t xml:space="preserve">Where </w:t>
      </w:r>
    </w:p>
    <w:p>
      <w:pPr>
        <w:pStyle w:val="TextBody"/>
        <w:bidi w:val="0"/>
        <w:spacing w:before="0" w:after="283"/>
        <w:jc w:val="start"/>
        <w:rPr/>
      </w:pPr>
      <w:r>
        <w:rPr/>
        <w:t xml:space="preserve">Q appliances is the cooling load due to equipment of appliances (W) </w:t>
      </w:r>
    </w:p>
    <w:p>
      <w:pPr>
        <w:pStyle w:val="TextBody"/>
        <w:bidi w:val="0"/>
        <w:spacing w:before="0" w:after="283"/>
        <w:jc w:val="start"/>
        <w:rPr/>
      </w:pPr>
      <w:r>
        <w:rPr/>
        <w:t xml:space="preserve">P is the input operating power rating of the appliance or equipment (W) </w:t>
      </w:r>
    </w:p>
    <w:p>
      <w:pPr>
        <w:pStyle w:val="TextBody"/>
        <w:bidi w:val="0"/>
        <w:spacing w:before="0" w:after="283"/>
        <w:jc w:val="start"/>
        <w:rPr/>
      </w:pPr>
      <w:r>
        <w:rPr/>
        <w:t xml:space="preserve">CLF is the cooling load factor (dimensionless) depending on operating hours, room construction, and air circulation. </w:t>
      </w:r>
    </w:p>
    <w:p>
      <w:pPr>
        <w:pStyle w:val="TextBody"/>
        <w:bidi w:val="0"/>
        <w:spacing w:before="0" w:after="283"/>
        <w:jc w:val="start"/>
        <w:rPr/>
      </w:pPr>
      <w:r>
        <w:rPr/>
        <w:t xml:space="preserve">Occupancy[2] </w:t>
      </w:r>
    </w:p>
    <w:p>
      <w:pPr>
        <w:pStyle w:val="TextBody"/>
        <w:bidi w:val="0"/>
        <w:spacing w:before="0" w:after="283"/>
        <w:jc w:val="start"/>
        <w:rPr/>
      </w:pPr>
      <w:r>
        <w:rPr/>
        <w:t xml:space="preserve">The people who occupy the building give off thermal energy continuously, the rate of which depend on the level and type of activity in which they are engaged. For the sensible portion of the heat released, a cooling load factor similar the one applied to lights and appliances has been developed to account for the lag in time between occupancy and the observed cooling load. The sensible cooling load due to people is therefore, </w:t>
      </w:r>
    </w:p>
    <w:p>
      <w:pPr>
        <w:pStyle w:val="TextBody"/>
        <w:bidi w:val="0"/>
        <w:spacing w:before="0" w:after="283"/>
        <w:jc w:val="start"/>
        <w:rPr/>
      </w:pPr>
      <w:r>
        <w:rPr/>
        <w:t xml:space="preserve">QS = (N)(GS)(CLFS) </w:t>
      </w:r>
    </w:p>
    <w:p>
      <w:pPr>
        <w:pStyle w:val="TextBody"/>
        <w:bidi w:val="0"/>
        <w:spacing w:before="0" w:after="283"/>
        <w:jc w:val="start"/>
        <w:rPr/>
      </w:pPr>
      <w:r>
        <w:rPr/>
        <w:t xml:space="preserve">Where </w:t>
      </w:r>
    </w:p>
    <w:p>
      <w:pPr>
        <w:pStyle w:val="TextBody"/>
        <w:bidi w:val="0"/>
        <w:spacing w:before="0" w:after="283"/>
        <w:jc w:val="start"/>
        <w:rPr/>
      </w:pPr>
      <w:r>
        <w:rPr/>
        <w:t xml:space="preserve">QS is the sensible cooling load due to occupants (W) </w:t>
      </w:r>
    </w:p>
    <w:p>
      <w:pPr>
        <w:pStyle w:val="TextBody"/>
        <w:bidi w:val="0"/>
        <w:spacing w:before="0" w:after="283"/>
        <w:jc w:val="start"/>
        <w:rPr/>
      </w:pPr>
      <w:r>
        <w:rPr/>
        <w:t xml:space="preserve">N is the number of occupants </w:t>
      </w:r>
    </w:p>
    <w:p>
      <w:pPr>
        <w:pStyle w:val="TextBody"/>
        <w:bidi w:val="0"/>
        <w:spacing w:before="0" w:after="283"/>
        <w:jc w:val="start"/>
        <w:rPr/>
      </w:pPr>
      <w:r>
        <w:rPr/>
        <w:t xml:space="preserve">GS is the sensible heat gain depending on activity and time for entry (W) </w:t>
      </w:r>
    </w:p>
    <w:p>
      <w:pPr>
        <w:pStyle w:val="TextBody"/>
        <w:bidi w:val="0"/>
        <w:spacing w:before="0" w:after="283"/>
        <w:jc w:val="start"/>
        <w:rPr/>
      </w:pPr>
      <w:r>
        <w:rPr/>
        <w:t xml:space="preserve">CLFS is the cooling load factor (dimensionless) for people. </w:t>
      </w:r>
    </w:p>
    <w:p>
      <w:pPr>
        <w:pStyle w:val="TextBody"/>
        <w:bidi w:val="0"/>
        <w:spacing w:before="0" w:after="283"/>
        <w:jc w:val="start"/>
        <w:rPr/>
      </w:pPr>
      <w:r>
        <w:rPr/>
        <w:t xml:space="preserve">The latent heat gain from occupants is found by </w:t>
      </w:r>
    </w:p>
    <w:p>
      <w:pPr>
        <w:pStyle w:val="TextBody"/>
        <w:bidi w:val="0"/>
        <w:spacing w:before="0" w:after="283"/>
        <w:jc w:val="start"/>
        <w:rPr/>
      </w:pPr>
      <w:r>
        <w:rPr/>
        <w:t xml:space="preserve">Ql = (N)(Gl) </w:t>
      </w:r>
    </w:p>
    <w:p>
      <w:pPr>
        <w:pStyle w:val="TextBody"/>
        <w:bidi w:val="0"/>
        <w:spacing w:before="0" w:after="283"/>
        <w:jc w:val="start"/>
        <w:rPr/>
      </w:pPr>
      <w:r>
        <w:rPr/>
        <w:t xml:space="preserve">Where </w:t>
      </w:r>
    </w:p>
    <w:p>
      <w:pPr>
        <w:pStyle w:val="TextBody"/>
        <w:bidi w:val="0"/>
        <w:spacing w:before="0" w:after="283"/>
        <w:jc w:val="start"/>
        <w:rPr/>
      </w:pPr>
      <w:r>
        <w:rPr/>
        <w:t xml:space="preserve">Ql is the latent heat gain </w:t>
      </w:r>
    </w:p>
    <w:p>
      <w:pPr>
        <w:pStyle w:val="TextBody"/>
        <w:bidi w:val="0"/>
        <w:spacing w:before="0" w:after="283"/>
        <w:jc w:val="start"/>
        <w:rPr/>
      </w:pPr>
      <w:r>
        <w:rPr/>
        <w:t xml:space="preserve">N is the number of occupants </w:t>
      </w:r>
    </w:p>
    <w:p>
      <w:pPr>
        <w:pStyle w:val="TextBody"/>
        <w:bidi w:val="0"/>
        <w:spacing w:before="0" w:after="283"/>
        <w:jc w:val="start"/>
        <w:rPr/>
      </w:pPr>
      <w:r>
        <w:rPr/>
        <w:t xml:space="preserve">Gl is the latent heat gains from occupants depending on activity and time from entry </w:t>
      </w:r>
    </w:p>
    <w:p>
      <w:pPr>
        <w:pStyle w:val="Heading2"/>
        <w:bidi w:val="0"/>
        <w:jc w:val="start"/>
        <w:rPr/>
      </w:pPr>
      <w:r>
        <w:rPr/>
        <w:t xml:space="preserve">Ventilation/Infiltration[2] </w:t>
      </w:r>
    </w:p>
    <w:p>
      <w:pPr>
        <w:pStyle w:val="TextBody"/>
        <w:bidi w:val="0"/>
        <w:spacing w:before="0" w:after="283"/>
        <w:jc w:val="start"/>
        <w:rPr/>
      </w:pPr>
      <w:r>
        <w:rPr/>
        <w:t xml:space="preserve">Heat gain from ventilation and infiltration needs to be considered in the cooling load calculations. </w:t>
      </w:r>
    </w:p>
    <w:p>
      <w:pPr>
        <w:pStyle w:val="TextBody"/>
        <w:bidi w:val="0"/>
        <w:spacing w:before="0" w:after="283"/>
        <w:jc w:val="start"/>
        <w:rPr/>
      </w:pPr>
      <w:r>
        <w:rPr/>
        <w:t xml:space="preserve">General Design Guidelines[2] </w:t>
      </w:r>
    </w:p>
    <w:p>
      <w:pPr>
        <w:pStyle w:val="TextBody"/>
        <w:bidi w:val="0"/>
        <w:spacing w:before="0" w:after="283"/>
        <w:jc w:val="start"/>
        <w:rPr/>
      </w:pPr>
      <w:r>
        <w:rPr/>
        <w:t xml:space="preserve">The general procedure required to calculate the space cooling load is as follows: </w:t>
      </w:r>
    </w:p>
    <w:p>
      <w:pPr>
        <w:pStyle w:val="TextBody"/>
        <w:bidi w:val="0"/>
        <w:spacing w:before="0" w:after="283"/>
        <w:jc w:val="start"/>
        <w:rPr/>
      </w:pPr>
      <w:r>
        <w:rPr/>
        <w:t xml:space="preserve">Building configuration an characteristics: Determine the building location, orientation and external shading, building materials, external surface colour and shape. These details are usually obtained from building plans and specifications. </w:t>
      </w:r>
    </w:p>
    <w:p>
      <w:pPr>
        <w:pStyle w:val="TextBody"/>
        <w:bidi w:val="0"/>
        <w:spacing w:before="0" w:after="283"/>
        <w:jc w:val="start"/>
        <w:rPr/>
      </w:pPr>
      <w:r>
        <w:rPr/>
        <w:t xml:space="preserve">Outdoor design conditions: Obtain the outdoor weather data for the building location and select the outdoor design conditions. </w:t>
      </w:r>
    </w:p>
    <w:p>
      <w:pPr>
        <w:pStyle w:val="TextBody"/>
        <w:bidi w:val="0"/>
        <w:spacing w:before="0" w:after="283"/>
        <w:jc w:val="start"/>
        <w:rPr/>
      </w:pPr>
      <w:r>
        <w:rPr/>
        <w:t xml:space="preserve">Indoor design conditions: Specify temperature, humidity, air velocity, etc. </w:t>
      </w:r>
    </w:p>
    <w:p>
      <w:pPr>
        <w:pStyle w:val="TextBody"/>
        <w:bidi w:val="0"/>
        <w:spacing w:before="0" w:after="283"/>
        <w:jc w:val="start"/>
        <w:rPr/>
      </w:pPr>
      <w:r>
        <w:rPr/>
        <w:t xml:space="preserve">Operating schedules: obtain a schedule of lighting, occupancy, internal equipment, appliances and processes generating heat load. </w:t>
      </w:r>
    </w:p>
    <w:p>
      <w:pPr>
        <w:pStyle w:val="TextBody"/>
        <w:bidi w:val="0"/>
        <w:spacing w:before="0" w:after="283"/>
        <w:jc w:val="start"/>
        <w:rPr/>
      </w:pPr>
      <w:r>
        <w:rPr/>
        <w:t xml:space="preserve">Date and time: Select the time of the day and month to estimate the cooling load. Several different times of the day and several different months need to be analyzed to determine the peak load time. The particular day and month are often dictated by peak solar conditions. </w:t>
      </w:r>
    </w:p>
    <w:p>
      <w:pPr>
        <w:pStyle w:val="TextBody"/>
        <w:bidi w:val="0"/>
        <w:spacing w:before="0" w:after="283"/>
        <w:jc w:val="start"/>
        <w:rPr/>
      </w:pPr>
      <w:r>
        <w:rPr/>
        <w:t xml:space="preserve">For [2] see the section of references </w:t>
      </w:r>
    </w:p>
    <w:p>
      <w:pPr>
        <w:pStyle w:val="Heading2"/>
        <w:bidi w:val="0"/>
        <w:jc w:val="start"/>
        <w:rPr/>
      </w:pPr>
      <w:r>
        <w:rPr/>
        <w:t xml:space="preserve">CHAPTER 4 </w:t>
      </w:r>
    </w:p>
    <w:p>
      <w:pPr>
        <w:pStyle w:val="Heading2"/>
        <w:bidi w:val="0"/>
        <w:jc w:val="start"/>
        <w:rPr/>
      </w:pPr>
      <w:r>
        <w:rPr/>
        <w:t xml:space="preserve">DATA FOR THE MAIN MOSQUE </w:t>
      </w:r>
    </w:p>
    <w:p>
      <w:pPr>
        <w:pStyle w:val="TextBody"/>
        <w:bidi w:val="0"/>
        <w:spacing w:before="0" w:after="283"/>
        <w:jc w:val="start"/>
        <w:rPr/>
      </w:pPr>
      <w:r>
        <w:rPr/>
        <w:t xml:space="preserve">Mosque 1st Floor </w:t>
      </w:r>
    </w:p>
    <w:p>
      <w:pPr>
        <w:pStyle w:val="Heading2"/>
        <w:bidi w:val="0"/>
        <w:jc w:val="start"/>
        <w:rPr/>
      </w:pPr>
      <w:r>
        <w:rPr/>
        <w:t xml:space="preserve">Figure 4. 1 First floor </w:t>
      </w:r>
    </w:p>
    <w:p>
      <w:pPr>
        <w:pStyle w:val="Heading2"/>
        <w:bidi w:val="0"/>
        <w:jc w:val="start"/>
        <w:rPr/>
      </w:pPr>
      <w:r>
        <w:rPr/>
        <w:t xml:space="preserve">Figure 4. 2 Window type 1 (WT1) </w:t>
      </w:r>
    </w:p>
    <w:p>
      <w:pPr>
        <w:pStyle w:val="Heading2"/>
        <w:bidi w:val="0"/>
        <w:jc w:val="start"/>
        <w:rPr/>
      </w:pPr>
      <w:r>
        <w:rPr/>
        <w:t xml:space="preserve">Figure 4. 3 Window type 2 (WT2) </w:t>
      </w:r>
    </w:p>
    <w:p>
      <w:pPr>
        <w:pStyle w:val="Heading2"/>
        <w:bidi w:val="0"/>
        <w:jc w:val="start"/>
        <w:rPr/>
      </w:pPr>
      <w:r>
        <w:rPr/>
        <w:t xml:space="preserve">Figure 4. 4 Doors 1 (D1) </w:t>
      </w:r>
    </w:p>
    <w:p>
      <w:pPr>
        <w:pStyle w:val="TextBody"/>
        <w:bidi w:val="0"/>
        <w:spacing w:before="0" w:after="283"/>
        <w:jc w:val="start"/>
        <w:rPr/>
      </w:pPr>
      <w:r>
        <w:rPr/>
        <w:t xml:space="preserve">4. 2 Mosque Ground Floor </w:t>
      </w:r>
    </w:p>
    <w:p>
      <w:pPr>
        <w:pStyle w:val="Heading2"/>
        <w:bidi w:val="0"/>
        <w:jc w:val="start"/>
        <w:rPr/>
      </w:pPr>
      <w:r>
        <w:rPr/>
        <w:t xml:space="preserve">Figure 4. 5 Ground floor </w:t>
      </w:r>
    </w:p>
    <w:p>
      <w:pPr>
        <w:pStyle w:val="Heading2"/>
        <w:bidi w:val="0"/>
        <w:jc w:val="start"/>
        <w:rPr/>
      </w:pPr>
      <w:r>
        <w:rPr/>
        <w:t xml:space="preserve">Figure 4. 6 Window Type 3 (WT3) </w:t>
      </w:r>
    </w:p>
    <w:p>
      <w:pPr>
        <w:pStyle w:val="Heading2"/>
        <w:bidi w:val="0"/>
        <w:jc w:val="start"/>
        <w:rPr/>
      </w:pPr>
      <w:r>
        <w:rPr/>
        <w:t xml:space="preserve">Figure 4. 7 Window Type 4 (WT4) </w:t>
      </w:r>
    </w:p>
    <w:p>
      <w:pPr>
        <w:pStyle w:val="Heading2"/>
        <w:bidi w:val="0"/>
        <w:jc w:val="start"/>
        <w:rPr/>
      </w:pPr>
      <w:r>
        <w:rPr/>
        <w:t xml:space="preserve">Figure 4. 8 Door 2 (D2) </w:t>
      </w:r>
    </w:p>
    <w:p>
      <w:pPr>
        <w:pStyle w:val="TextBody"/>
        <w:bidi w:val="0"/>
        <w:spacing w:before="0" w:after="283"/>
        <w:jc w:val="start"/>
        <w:rPr/>
      </w:pPr>
      <w:r>
        <w:rPr/>
        <w:t xml:space="preserve">General Information </w:t>
      </w:r>
    </w:p>
    <w:p>
      <w:pPr>
        <w:pStyle w:val="TextBody"/>
        <w:bidi w:val="0"/>
        <w:spacing w:before="0" w:after="283"/>
        <w:jc w:val="start"/>
        <w:rPr/>
      </w:pPr>
      <w:r>
        <w:rPr/>
        <w:t xml:space="preserve">Latitude 32Ëš, Longitude 72Ëš [7] </w:t>
      </w:r>
    </w:p>
    <w:p>
      <w:pPr>
        <w:pStyle w:val="TextBody"/>
        <w:bidi w:val="0"/>
        <w:spacing w:before="0" w:after="283"/>
        <w:jc w:val="start"/>
        <w:rPr/>
      </w:pPr>
      <w:r>
        <w:rPr/>
        <w:t xml:space="preserve">Main Mosque, College of Electrical and Mechanical Engineering, Rawalpindi, Pakistan </w:t>
      </w:r>
    </w:p>
    <w:p>
      <w:pPr>
        <w:pStyle w:val="TextBody"/>
        <w:bidi w:val="0"/>
        <w:spacing w:before="0" w:after="283"/>
        <w:jc w:val="start"/>
        <w:rPr/>
      </w:pPr>
      <w:r>
        <w:rPr/>
        <w:t xml:space="preserve">Walls </w:t>
      </w:r>
    </w:p>
    <w:p>
      <w:pPr>
        <w:pStyle w:val="TextBody"/>
        <w:bidi w:val="0"/>
        <w:spacing w:before="0" w:after="283"/>
        <w:jc w:val="start"/>
        <w:rPr/>
      </w:pPr>
      <w:r>
        <w:rPr/>
        <w:t xml:space="preserve">33cm brick, 1. 5 cm cement on both sides </w:t>
      </w:r>
    </w:p>
    <w:p>
      <w:pPr>
        <w:pStyle w:val="TextBody"/>
        <w:bidi w:val="0"/>
        <w:spacing w:before="0" w:after="283"/>
        <w:jc w:val="start"/>
        <w:rPr/>
      </w:pPr>
      <w:r>
        <w:rPr/>
        <w:t xml:space="preserve">Roof </w:t>
      </w:r>
    </w:p>
    <w:p>
      <w:pPr>
        <w:pStyle w:val="TextBody"/>
        <w:bidi w:val="0"/>
        <w:spacing w:before="0" w:after="283"/>
        <w:jc w:val="start"/>
        <w:rPr/>
      </w:pPr>
      <w:r>
        <w:rPr/>
        <w:t xml:space="preserve">15 cm concrete </w:t>
      </w:r>
    </w:p>
    <w:p>
      <w:pPr>
        <w:pStyle w:val="TextBody"/>
        <w:bidi w:val="0"/>
        <w:spacing w:before="0" w:after="283"/>
        <w:jc w:val="start"/>
        <w:rPr/>
      </w:pPr>
      <w:r>
        <w:rPr/>
        <w:t xml:space="preserve">Construction </w:t>
      </w:r>
    </w:p>
    <w:p>
      <w:pPr>
        <w:pStyle w:val="TextBody"/>
        <w:bidi w:val="0"/>
        <w:spacing w:before="0" w:after="283"/>
        <w:jc w:val="start"/>
        <w:rPr/>
      </w:pPr>
      <w:r>
        <w:rPr/>
        <w:t xml:space="preserve">Cream color paint on both sides </w:t>
      </w:r>
    </w:p>
    <w:p>
      <w:pPr>
        <w:pStyle w:val="TextBody"/>
        <w:bidi w:val="0"/>
        <w:spacing w:before="0" w:after="283"/>
        <w:jc w:val="start"/>
        <w:rPr/>
      </w:pPr>
      <w:r>
        <w:rPr/>
        <w:t xml:space="preserve">Glass </w:t>
      </w:r>
    </w:p>
    <w:p>
      <w:pPr>
        <w:pStyle w:val="TextBody"/>
        <w:bidi w:val="0"/>
        <w:spacing w:before="0" w:after="283"/>
        <w:jc w:val="start"/>
        <w:rPr/>
      </w:pPr>
      <w:r>
        <w:rPr/>
        <w:t xml:space="preserve">0. 5cm black shaded </w:t>
      </w:r>
    </w:p>
    <w:p>
      <w:pPr>
        <w:pStyle w:val="TextBody"/>
        <w:bidi w:val="0"/>
        <w:spacing w:before="0" w:after="283"/>
        <w:jc w:val="start"/>
        <w:rPr/>
      </w:pPr>
      <w:r>
        <w:rPr/>
        <w:t xml:space="preserve">Lighting 1 </w:t>
      </w:r>
    </w:p>
    <w:p>
      <w:pPr>
        <w:pStyle w:val="TextBody"/>
        <w:bidi w:val="0"/>
        <w:spacing w:before="0" w:after="283"/>
        <w:jc w:val="start"/>
        <w:rPr/>
      </w:pPr>
      <w:r>
        <w:rPr/>
        <w:t xml:space="preserve">76 tubes each 18W, 8hrs per day </w:t>
      </w:r>
    </w:p>
    <w:p>
      <w:pPr>
        <w:pStyle w:val="TextBody"/>
        <w:bidi w:val="0"/>
        <w:spacing w:before="0" w:after="283"/>
        <w:jc w:val="start"/>
        <w:rPr/>
      </w:pPr>
      <w:r>
        <w:rPr/>
        <w:t xml:space="preserve">Lighting 2 </w:t>
      </w:r>
    </w:p>
    <w:p>
      <w:pPr>
        <w:pStyle w:val="TextBody"/>
        <w:bidi w:val="0"/>
        <w:spacing w:before="0" w:after="283"/>
        <w:jc w:val="start"/>
        <w:rPr/>
      </w:pPr>
      <w:r>
        <w:rPr/>
        <w:t xml:space="preserve">4 tubes each 40W, 8hrs per day </w:t>
      </w:r>
    </w:p>
    <w:p>
      <w:pPr>
        <w:pStyle w:val="TextBody"/>
        <w:bidi w:val="0"/>
        <w:spacing w:before="0" w:after="283"/>
        <w:jc w:val="start"/>
        <w:rPr/>
      </w:pPr>
      <w:r>
        <w:rPr/>
        <w:t xml:space="preserve">Occupancy </w:t>
      </w:r>
    </w:p>
    <w:p>
      <w:pPr>
        <w:pStyle w:val="TextBody"/>
        <w:bidi w:val="0"/>
        <w:spacing w:before="0" w:after="283"/>
        <w:jc w:val="start"/>
        <w:rPr/>
      </w:pPr>
      <w:r>
        <w:rPr/>
        <w:t xml:space="preserve">300 people moderately active </w:t>
      </w:r>
    </w:p>
    <w:p>
      <w:pPr>
        <w:pStyle w:val="TextBody"/>
        <w:bidi w:val="0"/>
        <w:spacing w:before="0" w:after="283"/>
        <w:jc w:val="start"/>
        <w:rPr/>
      </w:pPr>
      <w:r>
        <w:rPr/>
        <w:t xml:space="preserve">Ceiling fan </w:t>
      </w:r>
    </w:p>
    <w:p>
      <w:pPr>
        <w:pStyle w:val="TextBody"/>
        <w:bidi w:val="0"/>
        <w:spacing w:before="0" w:after="283"/>
        <w:jc w:val="start"/>
        <w:rPr/>
      </w:pPr>
      <w:r>
        <w:rPr/>
        <w:t xml:space="preserve">18 ceiling fans each 75 W, 8hrs per day </w:t>
      </w:r>
    </w:p>
    <w:p>
      <w:pPr>
        <w:pStyle w:val="TextBody"/>
        <w:bidi w:val="0"/>
        <w:spacing w:before="0" w:after="283"/>
        <w:jc w:val="start"/>
        <w:rPr/>
      </w:pPr>
      <w:r>
        <w:rPr/>
        <w:t xml:space="preserve">Bracket fan </w:t>
      </w:r>
    </w:p>
    <w:p>
      <w:pPr>
        <w:pStyle w:val="TextBody"/>
        <w:bidi w:val="0"/>
        <w:spacing w:before="0" w:after="283"/>
        <w:jc w:val="start"/>
        <w:rPr/>
      </w:pPr>
      <w:r>
        <w:rPr/>
        <w:t xml:space="preserve">9 bracket fans, each 40W, operating 8hrs per day </w:t>
      </w:r>
    </w:p>
    <w:p>
      <w:pPr>
        <w:pStyle w:val="TextBody"/>
        <w:bidi w:val="0"/>
        <w:spacing w:before="0" w:after="283"/>
        <w:jc w:val="start"/>
        <w:rPr/>
      </w:pPr>
      <w:r>
        <w:rPr/>
        <w:t xml:space="preserve">Ventilation </w:t>
      </w:r>
    </w:p>
    <w:p>
      <w:pPr>
        <w:pStyle w:val="TextBody"/>
        <w:bidi w:val="0"/>
        <w:spacing w:before="0" w:after="283"/>
        <w:jc w:val="start"/>
        <w:rPr/>
      </w:pPr>
      <w:r>
        <w:rPr/>
        <w:t xml:space="preserve">7. 5 x 300 = 2200 liters/sec </w:t>
      </w:r>
    </w:p>
    <w:p>
      <w:pPr>
        <w:pStyle w:val="TextBody"/>
        <w:bidi w:val="0"/>
        <w:spacing w:before="0" w:after="283"/>
        <w:jc w:val="start"/>
        <w:rPr/>
      </w:pPr>
      <w:r>
        <w:rPr/>
        <w:t xml:space="preserve">Note: Suspended ceiling was broken therefore; we considered it as the refrigerating space. </w:t>
      </w:r>
    </w:p>
    <w:p>
      <w:pPr>
        <w:pStyle w:val="TextBody"/>
        <w:bidi w:val="0"/>
        <w:spacing w:before="0" w:after="283"/>
        <w:jc w:val="start"/>
        <w:rPr/>
      </w:pPr>
      <w:r>
        <w:rPr/>
        <w:t xml:space="preserve">‘ </w:t>
      </w:r>
      <w:r>
        <w:rPr/>
        <w:t xml:space="preserve">U’ Value Calculation </w:t>
      </w:r>
    </w:p>
    <w:p>
      <w:pPr>
        <w:pStyle w:val="Heading2"/>
        <w:bidi w:val="0"/>
        <w:jc w:val="start"/>
        <w:rPr/>
      </w:pPr>
      <w:r>
        <w:rPr/>
        <w:t xml:space="preserve">Roof </w:t>
      </w:r>
    </w:p>
    <w:p>
      <w:pPr>
        <w:pStyle w:val="Heading2"/>
        <w:bidi w:val="0"/>
        <w:jc w:val="start"/>
        <w:rPr/>
      </w:pPr>
      <w:r>
        <w:rPr/>
        <w:t xml:space="preserve">Components </w:t>
      </w:r>
    </w:p>
    <w:p>
      <w:pPr>
        <w:pStyle w:val="Heading2"/>
        <w:bidi w:val="0"/>
        <w:jc w:val="start"/>
        <w:rPr/>
      </w:pPr>
      <w:r>
        <w:rPr/>
        <w:t xml:space="preserve">L/k </w:t>
      </w:r>
    </w:p>
    <w:p>
      <w:pPr>
        <w:pStyle w:val="Heading2"/>
        <w:bidi w:val="0"/>
        <w:jc w:val="start"/>
        <w:rPr/>
      </w:pPr>
      <w:r>
        <w:rPr/>
        <w:t xml:space="preserve">m/(W/m. K) </w:t>
      </w:r>
    </w:p>
    <w:p>
      <w:pPr>
        <w:pStyle w:val="Heading2"/>
        <w:bidi w:val="0"/>
        <w:jc w:val="start"/>
        <w:rPr/>
      </w:pPr>
      <w:r>
        <w:rPr/>
        <w:t xml:space="preserve">R </w:t>
      </w:r>
    </w:p>
    <w:p>
      <w:pPr>
        <w:pStyle w:val="Heading2"/>
        <w:bidi w:val="0"/>
        <w:jc w:val="start"/>
        <w:rPr/>
      </w:pPr>
      <w:r>
        <w:rPr/>
        <w:t xml:space="preserve">W/m2. K </w:t>
      </w:r>
    </w:p>
    <w:p>
      <w:pPr>
        <w:pStyle w:val="Heading2"/>
        <w:bidi w:val="0"/>
        <w:jc w:val="start"/>
        <w:rPr/>
      </w:pPr>
      <w:r>
        <w:rPr/>
        <w:t xml:space="preserve">Reference Table </w:t>
      </w:r>
    </w:p>
    <w:p>
      <w:pPr>
        <w:pStyle w:val="Heading2"/>
        <w:bidi w:val="0"/>
        <w:jc w:val="start"/>
        <w:rPr/>
      </w:pPr>
      <w:r>
        <w:rPr/>
        <w:t xml:space="preserve">Table title </w:t>
      </w:r>
    </w:p>
    <w:p>
      <w:pPr>
        <w:pStyle w:val="TextBody"/>
        <w:bidi w:val="0"/>
        <w:spacing w:before="0" w:after="283"/>
        <w:jc w:val="start"/>
        <w:rPr/>
      </w:pPr>
      <w:r>
        <w:rPr/>
        <w:t xml:space="preserve">Outside air </w:t>
      </w:r>
    </w:p>
    <w:p>
      <w:pPr>
        <w:pStyle w:val="Heading2"/>
        <w:bidi w:val="0"/>
        <w:jc w:val="start"/>
        <w:rPr/>
      </w:pPr>
      <w:r>
        <w:rPr/>
        <w:t xml:space="preserve">– </w:t>
      </w:r>
    </w:p>
    <w:p>
      <w:pPr>
        <w:pStyle w:val="TextBody"/>
        <w:bidi w:val="0"/>
        <w:spacing w:before="0" w:after="283"/>
        <w:jc w:val="start"/>
        <w:rPr/>
      </w:pPr>
      <w:r>
        <w:rPr/>
        <w:t xml:space="preserve">0. 044 </w:t>
      </w:r>
    </w:p>
    <w:p>
      <w:pPr>
        <w:pStyle w:val="TextBody"/>
        <w:bidi w:val="0"/>
        <w:spacing w:before="0" w:after="283"/>
        <w:jc w:val="start"/>
        <w:rPr/>
      </w:pPr>
      <w:r>
        <w:rPr/>
        <w:t xml:space="preserve">Table A6 </w:t>
      </w:r>
    </w:p>
    <w:p>
      <w:pPr>
        <w:pStyle w:val="TextBody"/>
        <w:bidi w:val="0"/>
        <w:spacing w:before="0" w:after="283"/>
        <w:jc w:val="start"/>
        <w:rPr/>
      </w:pPr>
      <w:r>
        <w:rPr/>
        <w:t xml:space="preserve">Surface conductance (W/m2. oC) and resistance (m2. oC/W) for air </w:t>
      </w:r>
    </w:p>
    <w:p>
      <w:pPr>
        <w:pStyle w:val="TextBody"/>
        <w:bidi w:val="0"/>
        <w:spacing w:before="0" w:after="283"/>
        <w:jc w:val="start"/>
        <w:rPr/>
      </w:pPr>
      <w:r>
        <w:rPr/>
        <w:t xml:space="preserve">Concrete 10cm </w:t>
      </w:r>
    </w:p>
    <w:p>
      <w:pPr>
        <w:pStyle w:val="TextBody"/>
        <w:bidi w:val="0"/>
        <w:spacing w:before="0" w:after="283"/>
        <w:jc w:val="start"/>
        <w:rPr/>
      </w:pPr>
      <w:r>
        <w:rPr/>
        <w:t xml:space="preserve">0. 15/0. 51 </w:t>
      </w:r>
    </w:p>
    <w:p>
      <w:pPr>
        <w:pStyle w:val="TextBody"/>
        <w:bidi w:val="0"/>
        <w:spacing w:before="0" w:after="283"/>
        <w:jc w:val="start"/>
        <w:rPr/>
      </w:pPr>
      <w:r>
        <w:rPr/>
        <w:t xml:space="preserve">0. 294 </w:t>
      </w:r>
    </w:p>
    <w:p>
      <w:pPr>
        <w:pStyle w:val="TextBody"/>
        <w:bidi w:val="0"/>
        <w:spacing w:before="0" w:after="283"/>
        <w:jc w:val="start"/>
        <w:rPr/>
      </w:pPr>
      <w:r>
        <w:rPr/>
        <w:t xml:space="preserve">[3] </w:t>
      </w:r>
    </w:p>
    <w:p>
      <w:pPr>
        <w:pStyle w:val="TextBody"/>
        <w:bidi w:val="0"/>
        <w:spacing w:before="0" w:after="283"/>
        <w:jc w:val="start"/>
        <w:rPr/>
      </w:pPr>
      <w:r>
        <w:rPr/>
        <w:t xml:space="preserve">Inner air </w:t>
      </w:r>
    </w:p>
    <w:p>
      <w:pPr>
        <w:pStyle w:val="Heading2"/>
        <w:bidi w:val="0"/>
        <w:jc w:val="start"/>
        <w:rPr/>
      </w:pPr>
      <w:r>
        <w:rPr/>
        <w:t xml:space="preserve">– </w:t>
      </w:r>
    </w:p>
    <w:p>
      <w:pPr>
        <w:pStyle w:val="TextBody"/>
        <w:bidi w:val="0"/>
        <w:spacing w:before="0" w:after="283"/>
        <w:jc w:val="start"/>
        <w:rPr/>
      </w:pPr>
      <w:r>
        <w:rPr/>
        <w:t xml:space="preserve">0. 160 </w:t>
      </w:r>
    </w:p>
    <w:p>
      <w:pPr>
        <w:pStyle w:val="TextBody"/>
        <w:bidi w:val="0"/>
        <w:spacing w:before="0" w:after="283"/>
        <w:jc w:val="start"/>
        <w:rPr/>
      </w:pPr>
      <w:r>
        <w:rPr/>
        <w:t xml:space="preserve">Table A6 </w:t>
      </w:r>
    </w:p>
    <w:p>
      <w:pPr>
        <w:pStyle w:val="TextBody"/>
        <w:bidi w:val="0"/>
        <w:spacing w:before="0" w:after="283"/>
        <w:jc w:val="start"/>
        <w:rPr/>
      </w:pPr>
      <w:r>
        <w:rPr/>
        <w:t xml:space="preserve">Surface conductance (W/m2. oC) and resistance (m2. oC/W) for air </w:t>
      </w:r>
    </w:p>
    <w:p>
      <w:pPr>
        <w:pStyle w:val="TextBody"/>
        <w:bidi w:val="0"/>
        <w:spacing w:before="0" w:after="283"/>
        <w:jc w:val="start"/>
        <w:rPr/>
      </w:pPr>
      <w:r>
        <w:rPr/>
        <w:t xml:space="preserve">Total </w:t>
      </w:r>
    </w:p>
    <w:p>
      <w:pPr>
        <w:pStyle w:val="TextBody"/>
        <w:bidi w:val="0"/>
        <w:spacing w:before="0" w:after="283"/>
        <w:jc w:val="start"/>
        <w:rPr/>
      </w:pPr>
      <w:r>
        <w:rPr/>
        <w:t xml:space="preserve">0. 498 </w:t>
      </w:r>
    </w:p>
    <w:p>
      <w:pPr>
        <w:pStyle w:val="Heading2"/>
        <w:bidi w:val="0"/>
        <w:jc w:val="start"/>
        <w:rPr/>
      </w:pPr>
      <w:r>
        <w:rPr/>
        <w:t xml:space="preserve">U = 1/R = 1/0. 498 = 2. 01 </w:t>
      </w:r>
    </w:p>
    <w:p>
      <w:pPr>
        <w:pStyle w:val="Heading2"/>
        <w:bidi w:val="0"/>
        <w:jc w:val="start"/>
        <w:rPr/>
      </w:pPr>
      <w:r>
        <w:rPr/>
        <w:t xml:space="preserve">Wall </w:t>
      </w:r>
    </w:p>
    <w:p>
      <w:pPr>
        <w:pStyle w:val="Heading2"/>
        <w:bidi w:val="0"/>
        <w:jc w:val="start"/>
        <w:rPr/>
      </w:pPr>
      <w:r>
        <w:rPr/>
        <w:t xml:space="preserve">Component </w:t>
      </w:r>
    </w:p>
    <w:p>
      <w:pPr>
        <w:pStyle w:val="Heading2"/>
        <w:bidi w:val="0"/>
        <w:jc w:val="start"/>
        <w:rPr/>
      </w:pPr>
      <w:r>
        <w:rPr/>
        <w:t xml:space="preserve">L/k </w:t>
      </w:r>
    </w:p>
    <w:p>
      <w:pPr>
        <w:pStyle w:val="Heading2"/>
        <w:bidi w:val="0"/>
        <w:jc w:val="start"/>
        <w:rPr/>
      </w:pPr>
      <w:r>
        <w:rPr/>
        <w:t xml:space="preserve">m/(W/m. K) </w:t>
      </w:r>
    </w:p>
    <w:p>
      <w:pPr>
        <w:pStyle w:val="Heading2"/>
        <w:bidi w:val="0"/>
        <w:jc w:val="start"/>
        <w:rPr/>
      </w:pPr>
      <w:r>
        <w:rPr/>
        <w:t xml:space="preserve">R </w:t>
      </w:r>
    </w:p>
    <w:p>
      <w:pPr>
        <w:pStyle w:val="Heading2"/>
        <w:bidi w:val="0"/>
        <w:jc w:val="start"/>
        <w:rPr/>
      </w:pPr>
      <w:r>
        <w:rPr/>
        <w:t xml:space="preserve">W/m2. K </w:t>
      </w:r>
    </w:p>
    <w:p>
      <w:pPr>
        <w:pStyle w:val="Heading2"/>
        <w:bidi w:val="0"/>
        <w:jc w:val="start"/>
        <w:rPr/>
      </w:pPr>
      <w:r>
        <w:rPr/>
        <w:t xml:space="preserve">Reference Table </w:t>
      </w:r>
    </w:p>
    <w:p>
      <w:pPr>
        <w:pStyle w:val="Heading2"/>
        <w:bidi w:val="0"/>
        <w:jc w:val="start"/>
        <w:rPr/>
      </w:pPr>
      <w:r>
        <w:rPr/>
        <w:t xml:space="preserve">Table title </w:t>
      </w:r>
    </w:p>
    <w:p>
      <w:pPr>
        <w:pStyle w:val="TextBody"/>
        <w:bidi w:val="0"/>
        <w:spacing w:before="0" w:after="283"/>
        <w:jc w:val="start"/>
        <w:rPr/>
      </w:pPr>
      <w:r>
        <w:rPr/>
        <w:t xml:space="preserve">Outer air </w:t>
      </w:r>
    </w:p>
    <w:p>
      <w:pPr>
        <w:pStyle w:val="Heading2"/>
        <w:bidi w:val="0"/>
        <w:jc w:val="start"/>
        <w:rPr/>
      </w:pPr>
      <w:r>
        <w:rPr/>
        <w:t xml:space="preserve">– </w:t>
      </w:r>
    </w:p>
    <w:p>
      <w:pPr>
        <w:pStyle w:val="TextBody"/>
        <w:bidi w:val="0"/>
        <w:spacing w:before="0" w:after="283"/>
        <w:jc w:val="start"/>
        <w:rPr/>
      </w:pPr>
      <w:r>
        <w:rPr/>
        <w:t xml:space="preserve">0. 044 </w:t>
      </w:r>
    </w:p>
    <w:p>
      <w:pPr>
        <w:pStyle w:val="TextBody"/>
        <w:bidi w:val="0"/>
        <w:spacing w:before="0" w:after="283"/>
        <w:jc w:val="start"/>
        <w:rPr/>
      </w:pPr>
      <w:r>
        <w:rPr/>
        <w:t xml:space="preserve">Table A6 </w:t>
      </w:r>
    </w:p>
    <w:p>
      <w:pPr>
        <w:pStyle w:val="TextBody"/>
        <w:bidi w:val="0"/>
        <w:spacing w:before="0" w:after="283"/>
        <w:jc w:val="start"/>
        <w:rPr/>
      </w:pPr>
      <w:r>
        <w:rPr/>
        <w:t xml:space="preserve">Surface conductance (W/m2. oC) and resistance (m2. oC/W) for air </w:t>
      </w:r>
    </w:p>
    <w:p>
      <w:pPr>
        <w:pStyle w:val="TextBody"/>
        <w:bidi w:val="0"/>
        <w:spacing w:before="0" w:after="283"/>
        <w:jc w:val="start"/>
        <w:rPr/>
      </w:pPr>
      <w:r>
        <w:rPr/>
        <w:t xml:space="preserve">Brick </w:t>
      </w:r>
    </w:p>
    <w:p>
      <w:pPr>
        <w:pStyle w:val="TextBody"/>
        <w:bidi w:val="0"/>
        <w:spacing w:before="0" w:after="283"/>
        <w:jc w:val="start"/>
        <w:rPr/>
      </w:pPr>
      <w:r>
        <w:rPr/>
        <w:t xml:space="preserve">0. 33/0. 32 </w:t>
      </w:r>
    </w:p>
    <w:p>
      <w:pPr>
        <w:pStyle w:val="TextBody"/>
        <w:bidi w:val="0"/>
        <w:spacing w:before="0" w:after="283"/>
        <w:jc w:val="start"/>
        <w:rPr/>
      </w:pPr>
      <w:r>
        <w:rPr/>
        <w:t xml:space="preserve">1. 0315 </w:t>
      </w:r>
    </w:p>
    <w:p>
      <w:pPr>
        <w:pStyle w:val="TextBody"/>
        <w:bidi w:val="0"/>
        <w:spacing w:before="0" w:after="283"/>
        <w:jc w:val="start"/>
        <w:rPr/>
      </w:pPr>
      <w:r>
        <w:rPr/>
        <w:t xml:space="preserve">Table A7 </w:t>
      </w:r>
    </w:p>
    <w:p>
      <w:pPr>
        <w:pStyle w:val="TextBody"/>
        <w:bidi w:val="0"/>
        <w:spacing w:before="0" w:after="283"/>
        <w:jc w:val="start"/>
        <w:rPr/>
      </w:pPr>
      <w:r>
        <w:rPr/>
        <w:t xml:space="preserve">Typical thermal properties of common building and insulating materials </w:t>
      </w:r>
    </w:p>
    <w:p>
      <w:pPr>
        <w:pStyle w:val="TextBody"/>
        <w:bidi w:val="0"/>
        <w:spacing w:before="0" w:after="283"/>
        <w:jc w:val="start"/>
        <w:rPr/>
      </w:pPr>
      <w:r>
        <w:rPr/>
        <w:t xml:space="preserve">Cement </w:t>
      </w:r>
    </w:p>
    <w:p>
      <w:pPr>
        <w:pStyle w:val="TextBody"/>
        <w:bidi w:val="0"/>
        <w:spacing w:before="0" w:after="283"/>
        <w:jc w:val="start"/>
        <w:rPr/>
      </w:pPr>
      <w:r>
        <w:rPr/>
        <w:t xml:space="preserve">2×0. 015/0. 72 </w:t>
      </w:r>
    </w:p>
    <w:p>
      <w:pPr>
        <w:pStyle w:val="TextBody"/>
        <w:bidi w:val="0"/>
        <w:spacing w:before="0" w:after="283"/>
        <w:jc w:val="start"/>
        <w:rPr/>
      </w:pPr>
      <w:r>
        <w:rPr/>
        <w:t xml:space="preserve">0. 0417 </w:t>
      </w:r>
    </w:p>
    <w:p>
      <w:pPr>
        <w:pStyle w:val="TextBody"/>
        <w:bidi w:val="0"/>
        <w:spacing w:before="0" w:after="283"/>
        <w:jc w:val="start"/>
        <w:rPr/>
      </w:pPr>
      <w:r>
        <w:rPr/>
        <w:t xml:space="preserve">Table A7 </w:t>
      </w:r>
    </w:p>
    <w:p>
      <w:pPr>
        <w:pStyle w:val="TextBody"/>
        <w:bidi w:val="0"/>
        <w:spacing w:before="0" w:after="283"/>
        <w:jc w:val="start"/>
        <w:rPr/>
      </w:pPr>
      <w:r>
        <w:rPr/>
        <w:t xml:space="preserve">Typical thermal properties of common building and insulating materials </w:t>
      </w:r>
    </w:p>
    <w:p>
      <w:pPr>
        <w:pStyle w:val="TextBody"/>
        <w:bidi w:val="0"/>
        <w:spacing w:before="0" w:after="283"/>
        <w:jc w:val="start"/>
        <w:rPr/>
      </w:pPr>
      <w:r>
        <w:rPr/>
        <w:t xml:space="preserve">Inside air film </w:t>
      </w:r>
    </w:p>
    <w:p>
      <w:pPr>
        <w:pStyle w:val="Heading2"/>
        <w:bidi w:val="0"/>
        <w:jc w:val="start"/>
        <w:rPr/>
      </w:pPr>
      <w:r>
        <w:rPr/>
        <w:t xml:space="preserve">– </w:t>
      </w:r>
    </w:p>
    <w:p>
      <w:pPr>
        <w:pStyle w:val="TextBody"/>
        <w:bidi w:val="0"/>
        <w:spacing w:before="0" w:after="283"/>
        <w:jc w:val="start"/>
        <w:rPr/>
      </w:pPr>
      <w:r>
        <w:rPr/>
        <w:t xml:space="preserve">0. 120 </w:t>
      </w:r>
    </w:p>
    <w:p>
      <w:pPr>
        <w:pStyle w:val="TextBody"/>
        <w:bidi w:val="0"/>
        <w:spacing w:before="0" w:after="283"/>
        <w:jc w:val="start"/>
        <w:rPr/>
      </w:pPr>
      <w:r>
        <w:rPr/>
        <w:t xml:space="preserve">Table A6 </w:t>
      </w:r>
    </w:p>
    <w:p>
      <w:pPr>
        <w:pStyle w:val="TextBody"/>
        <w:bidi w:val="0"/>
        <w:spacing w:before="0" w:after="283"/>
        <w:jc w:val="start"/>
        <w:rPr/>
      </w:pPr>
      <w:r>
        <w:rPr/>
        <w:t xml:space="preserve">Surface conductance (W/m2. oC) and resistance (m2. oC/W) for air </w:t>
      </w:r>
    </w:p>
    <w:p>
      <w:pPr>
        <w:pStyle w:val="TextBody"/>
        <w:bidi w:val="0"/>
        <w:spacing w:before="0" w:after="283"/>
        <w:jc w:val="start"/>
        <w:rPr/>
      </w:pPr>
      <w:r>
        <w:rPr/>
        <w:t xml:space="preserve">Total </w:t>
      </w:r>
    </w:p>
    <w:p>
      <w:pPr>
        <w:pStyle w:val="TextBody"/>
        <w:bidi w:val="0"/>
        <w:spacing w:before="0" w:after="283"/>
        <w:jc w:val="start"/>
        <w:rPr/>
      </w:pPr>
      <w:r>
        <w:rPr/>
        <w:t xml:space="preserve">1. 237 </w:t>
      </w:r>
    </w:p>
    <w:p>
      <w:pPr>
        <w:pStyle w:val="Heading2"/>
        <w:bidi w:val="0"/>
        <w:jc w:val="start"/>
        <w:rPr/>
      </w:pPr>
      <w:r>
        <w:rPr/>
        <w:t xml:space="preserve">U = 1/R = 1/1. 237 = 0. 808 </w:t>
      </w:r>
    </w:p>
    <w:p>
      <w:pPr>
        <w:pStyle w:val="TextBody"/>
        <w:bidi w:val="0"/>
        <w:spacing w:before="0" w:after="283"/>
        <w:jc w:val="start"/>
        <w:rPr/>
      </w:pPr>
      <w:r>
        <w:rPr/>
        <w:t xml:space="preserve">For [3] see references </w:t>
      </w:r>
    </w:p>
    <w:p>
      <w:pPr>
        <w:pStyle w:val="Heading2"/>
        <w:bidi w:val="0"/>
        <w:jc w:val="start"/>
        <w:rPr/>
      </w:pPr>
      <w:r>
        <w:rPr/>
        <w:t xml:space="preserve">Glass </w:t>
      </w:r>
    </w:p>
    <w:p>
      <w:pPr>
        <w:pStyle w:val="Heading2"/>
        <w:bidi w:val="0"/>
        <w:jc w:val="start"/>
        <w:rPr/>
      </w:pPr>
      <w:r>
        <w:rPr/>
        <w:t xml:space="preserve">Component </w:t>
      </w:r>
    </w:p>
    <w:p>
      <w:pPr>
        <w:pStyle w:val="Heading2"/>
        <w:bidi w:val="0"/>
        <w:jc w:val="start"/>
        <w:rPr/>
      </w:pPr>
      <w:r>
        <w:rPr/>
        <w:t xml:space="preserve">L/k </w:t>
      </w:r>
    </w:p>
    <w:p>
      <w:pPr>
        <w:pStyle w:val="Heading2"/>
        <w:bidi w:val="0"/>
        <w:jc w:val="start"/>
        <w:rPr/>
      </w:pPr>
      <w:r>
        <w:rPr/>
        <w:t xml:space="preserve">m/(W/m. K) </w:t>
      </w:r>
    </w:p>
    <w:p>
      <w:pPr>
        <w:pStyle w:val="Heading2"/>
        <w:bidi w:val="0"/>
        <w:jc w:val="start"/>
        <w:rPr/>
      </w:pPr>
      <w:r>
        <w:rPr/>
        <w:t xml:space="preserve">R </w:t>
      </w:r>
    </w:p>
    <w:p>
      <w:pPr>
        <w:pStyle w:val="Heading2"/>
        <w:bidi w:val="0"/>
        <w:jc w:val="start"/>
        <w:rPr/>
      </w:pPr>
      <w:r>
        <w:rPr/>
        <w:t xml:space="preserve">W/m2. K </w:t>
      </w:r>
    </w:p>
    <w:p>
      <w:pPr>
        <w:pStyle w:val="Heading2"/>
        <w:bidi w:val="0"/>
        <w:jc w:val="start"/>
        <w:rPr/>
      </w:pPr>
      <w:r>
        <w:rPr/>
        <w:t xml:space="preserve">Reference Table </w:t>
      </w:r>
    </w:p>
    <w:p>
      <w:pPr>
        <w:pStyle w:val="Heading2"/>
        <w:bidi w:val="0"/>
        <w:jc w:val="start"/>
        <w:rPr/>
      </w:pPr>
      <w:r>
        <w:rPr/>
        <w:t xml:space="preserve">Table title </w:t>
      </w:r>
    </w:p>
    <w:p>
      <w:pPr>
        <w:pStyle w:val="TextBody"/>
        <w:bidi w:val="0"/>
        <w:spacing w:before="0" w:after="283"/>
        <w:jc w:val="start"/>
        <w:rPr/>
      </w:pPr>
      <w:r>
        <w:rPr/>
        <w:t xml:space="preserve">Glass material </w:t>
      </w:r>
    </w:p>
    <w:p>
      <w:pPr>
        <w:pStyle w:val="TextBody"/>
        <w:bidi w:val="0"/>
        <w:spacing w:before="0" w:after="283"/>
        <w:jc w:val="start"/>
        <w:rPr/>
      </w:pPr>
      <w:r>
        <w:rPr/>
        <w:t xml:space="preserve">0. 005/0. 05 </w:t>
      </w:r>
    </w:p>
    <w:p>
      <w:pPr>
        <w:pStyle w:val="TextBody"/>
        <w:bidi w:val="0"/>
        <w:spacing w:before="0" w:after="283"/>
        <w:jc w:val="start"/>
        <w:rPr/>
      </w:pPr>
      <w:r>
        <w:rPr/>
        <w:t xml:space="preserve">0. 1 </w:t>
      </w:r>
    </w:p>
    <w:p>
      <w:pPr>
        <w:pStyle w:val="TextBody"/>
        <w:bidi w:val="0"/>
        <w:spacing w:before="0" w:after="283"/>
        <w:jc w:val="start"/>
        <w:rPr/>
      </w:pPr>
      <w:r>
        <w:rPr/>
        <w:t xml:space="preserve">Table A7 </w:t>
      </w:r>
    </w:p>
    <w:p>
      <w:pPr>
        <w:pStyle w:val="TextBody"/>
        <w:bidi w:val="0"/>
        <w:spacing w:before="0" w:after="283"/>
        <w:jc w:val="start"/>
        <w:rPr/>
      </w:pPr>
      <w:r>
        <w:rPr/>
        <w:t xml:space="preserve">Typical thermal properties of common building and insulating materials </w:t>
      </w:r>
    </w:p>
    <w:p>
      <w:pPr>
        <w:pStyle w:val="TextBody"/>
        <w:bidi w:val="0"/>
        <w:spacing w:before="0" w:after="283"/>
        <w:jc w:val="start"/>
        <w:rPr/>
      </w:pPr>
      <w:r>
        <w:rPr/>
        <w:t xml:space="preserve">Outer air </w:t>
      </w:r>
    </w:p>
    <w:p>
      <w:pPr>
        <w:pStyle w:val="Heading2"/>
        <w:bidi w:val="0"/>
        <w:jc w:val="start"/>
        <w:rPr/>
      </w:pPr>
      <w:r>
        <w:rPr/>
        <w:t xml:space="preserve">– </w:t>
      </w:r>
    </w:p>
    <w:p>
      <w:pPr>
        <w:pStyle w:val="TextBody"/>
        <w:bidi w:val="0"/>
        <w:spacing w:before="0" w:after="283"/>
        <w:jc w:val="start"/>
        <w:rPr/>
      </w:pPr>
      <w:r>
        <w:rPr/>
        <w:t xml:space="preserve">0. 044 </w:t>
      </w:r>
    </w:p>
    <w:p>
      <w:pPr>
        <w:pStyle w:val="TextBody"/>
        <w:bidi w:val="0"/>
        <w:spacing w:before="0" w:after="283"/>
        <w:jc w:val="start"/>
        <w:rPr/>
      </w:pPr>
      <w:r>
        <w:rPr/>
        <w:t xml:space="preserve">Table A6 </w:t>
      </w:r>
    </w:p>
    <w:p>
      <w:pPr>
        <w:pStyle w:val="TextBody"/>
        <w:bidi w:val="0"/>
        <w:spacing w:before="0" w:after="283"/>
        <w:jc w:val="start"/>
        <w:rPr/>
      </w:pPr>
      <w:r>
        <w:rPr/>
        <w:t xml:space="preserve">Surface conductance (W/m2. oC) and resistance (m2. oC/W) for air </w:t>
      </w:r>
    </w:p>
    <w:p>
      <w:pPr>
        <w:pStyle w:val="TextBody"/>
        <w:bidi w:val="0"/>
        <w:spacing w:before="0" w:after="283"/>
        <w:jc w:val="start"/>
        <w:rPr/>
      </w:pPr>
      <w:r>
        <w:rPr/>
        <w:t xml:space="preserve">Inner air </w:t>
      </w:r>
    </w:p>
    <w:p>
      <w:pPr>
        <w:pStyle w:val="Heading2"/>
        <w:bidi w:val="0"/>
        <w:jc w:val="start"/>
        <w:rPr/>
      </w:pPr>
      <w:r>
        <w:rPr/>
        <w:t xml:space="preserve">– </w:t>
      </w:r>
    </w:p>
    <w:p>
      <w:pPr>
        <w:pStyle w:val="TextBody"/>
        <w:bidi w:val="0"/>
        <w:spacing w:before="0" w:after="283"/>
        <w:jc w:val="start"/>
        <w:rPr/>
      </w:pPr>
      <w:r>
        <w:rPr/>
        <w:t xml:space="preserve">0. 12 </w:t>
      </w:r>
    </w:p>
    <w:p>
      <w:pPr>
        <w:pStyle w:val="TextBody"/>
        <w:bidi w:val="0"/>
        <w:spacing w:before="0" w:after="283"/>
        <w:jc w:val="start"/>
        <w:rPr/>
      </w:pPr>
      <w:r>
        <w:rPr/>
        <w:t xml:space="preserve">Table A6 </w:t>
      </w:r>
    </w:p>
    <w:p>
      <w:pPr>
        <w:pStyle w:val="TextBody"/>
        <w:bidi w:val="0"/>
        <w:spacing w:before="0" w:after="283"/>
        <w:jc w:val="start"/>
        <w:rPr/>
      </w:pPr>
      <w:r>
        <w:rPr/>
        <w:t xml:space="preserve">Surface conductance (W/m2. oC) and resistance (m2. oC/W) for air </w:t>
      </w:r>
    </w:p>
    <w:p>
      <w:pPr>
        <w:pStyle w:val="TextBody"/>
        <w:bidi w:val="0"/>
        <w:spacing w:before="0" w:after="283"/>
        <w:jc w:val="start"/>
        <w:rPr/>
      </w:pPr>
      <w:r>
        <w:rPr/>
        <w:t xml:space="preserve">Total </w:t>
      </w:r>
    </w:p>
    <w:p>
      <w:pPr>
        <w:pStyle w:val="TextBody"/>
        <w:bidi w:val="0"/>
        <w:spacing w:before="0" w:after="283"/>
        <w:jc w:val="start"/>
        <w:rPr/>
      </w:pPr>
      <w:r>
        <w:rPr/>
        <w:t xml:space="preserve">0. 264 </w:t>
      </w:r>
    </w:p>
    <w:p>
      <w:pPr>
        <w:pStyle w:val="Heading2"/>
        <w:bidi w:val="0"/>
        <w:jc w:val="start"/>
        <w:rPr/>
      </w:pPr>
      <w:r>
        <w:rPr/>
        <w:t xml:space="preserve">U = 1/R = 1/0. 264 = 3. 79 </w:t>
      </w:r>
    </w:p>
    <w:p>
      <w:pPr>
        <w:pStyle w:val="TextBody"/>
        <w:bidi w:val="0"/>
        <w:spacing w:before="0" w:after="283"/>
        <w:jc w:val="start"/>
        <w:rPr/>
      </w:pPr>
      <w:r>
        <w:rPr/>
        <w:t xml:space="preserve">Description of appliances </w:t>
      </w:r>
    </w:p>
    <w:p>
      <w:pPr>
        <w:pStyle w:val="Heading2"/>
        <w:bidi w:val="0"/>
        <w:jc w:val="start"/>
        <w:rPr/>
      </w:pPr>
      <w:r>
        <w:rPr/>
        <w:t xml:space="preserve">Items </w:t>
      </w:r>
    </w:p>
    <w:p>
      <w:pPr>
        <w:pStyle w:val="Heading2"/>
        <w:bidi w:val="0"/>
        <w:jc w:val="start"/>
        <w:rPr/>
      </w:pPr>
      <w:r>
        <w:rPr/>
        <w:t xml:space="preserve">Ground floor (Qty) </w:t>
      </w:r>
    </w:p>
    <w:p>
      <w:pPr>
        <w:pStyle w:val="Heading2"/>
        <w:bidi w:val="0"/>
        <w:jc w:val="start"/>
        <w:rPr/>
      </w:pPr>
      <w:r>
        <w:rPr/>
        <w:t xml:space="preserve">First Floor (Qty) </w:t>
      </w:r>
    </w:p>
    <w:p>
      <w:pPr>
        <w:pStyle w:val="TextBody"/>
        <w:bidi w:val="0"/>
        <w:spacing w:before="0" w:after="283"/>
        <w:jc w:val="start"/>
        <w:rPr/>
      </w:pPr>
      <w:r>
        <w:rPr/>
        <w:t xml:space="preserve">Ceiling fans </w:t>
      </w:r>
    </w:p>
    <w:p>
      <w:pPr>
        <w:pStyle w:val="TextBody"/>
        <w:bidi w:val="0"/>
        <w:spacing w:before="0" w:after="283"/>
        <w:jc w:val="start"/>
        <w:rPr/>
      </w:pPr>
      <w:r>
        <w:rPr/>
        <w:t xml:space="preserve">12 </w:t>
      </w:r>
    </w:p>
    <w:p>
      <w:pPr>
        <w:pStyle w:val="TextBody"/>
        <w:bidi w:val="0"/>
        <w:spacing w:before="0" w:after="283"/>
        <w:jc w:val="start"/>
        <w:rPr/>
      </w:pPr>
      <w:r>
        <w:rPr/>
        <w:t xml:space="preserve">6 </w:t>
      </w:r>
    </w:p>
    <w:p>
      <w:pPr>
        <w:pStyle w:val="TextBody"/>
        <w:bidi w:val="0"/>
        <w:spacing w:before="0" w:after="283"/>
        <w:jc w:val="start"/>
        <w:rPr/>
      </w:pPr>
      <w:r>
        <w:rPr/>
        <w:t xml:space="preserve">Tube lights </w:t>
      </w:r>
    </w:p>
    <w:p>
      <w:pPr>
        <w:pStyle w:val="TextBody"/>
        <w:bidi w:val="0"/>
        <w:spacing w:before="0" w:after="283"/>
        <w:jc w:val="start"/>
        <w:rPr/>
      </w:pPr>
      <w:r>
        <w:rPr/>
        <w:t xml:space="preserve">76 (small) </w:t>
      </w:r>
    </w:p>
    <w:p>
      <w:pPr>
        <w:pStyle w:val="TextBody"/>
        <w:bidi w:val="0"/>
        <w:spacing w:before="0" w:after="283"/>
        <w:jc w:val="start"/>
        <w:rPr/>
      </w:pPr>
      <w:r>
        <w:rPr/>
        <w:t xml:space="preserve">4 (large) </w:t>
      </w:r>
    </w:p>
    <w:p>
      <w:pPr>
        <w:pStyle w:val="TextBody"/>
        <w:bidi w:val="0"/>
        <w:spacing w:before="0" w:after="283"/>
        <w:jc w:val="start"/>
        <w:rPr/>
      </w:pPr>
      <w:r>
        <w:rPr/>
        <w:t xml:space="preserve">Wall fan </w:t>
      </w:r>
    </w:p>
    <w:p>
      <w:pPr>
        <w:pStyle w:val="TextBody"/>
        <w:bidi w:val="0"/>
        <w:spacing w:before="0" w:after="283"/>
        <w:jc w:val="start"/>
        <w:rPr/>
      </w:pPr>
      <w:r>
        <w:rPr/>
        <w:t xml:space="preserve">9 </w:t>
      </w:r>
    </w:p>
    <w:p>
      <w:pPr>
        <w:pStyle w:val="Heading2"/>
        <w:bidi w:val="0"/>
        <w:jc w:val="start"/>
        <w:rPr/>
      </w:pPr>
      <w:r>
        <w:rPr/>
        <w:t xml:space="preserve">– </w:t>
      </w:r>
    </w:p>
    <w:p>
      <w:pPr>
        <w:pStyle w:val="TextBody"/>
        <w:bidi w:val="0"/>
        <w:spacing w:before="0" w:after="283"/>
        <w:jc w:val="start"/>
        <w:rPr/>
      </w:pPr>
      <w:r>
        <w:rPr/>
        <w:t xml:space="preserve">Area Calculations </w:t>
      </w:r>
    </w:p>
    <w:p>
      <w:pPr>
        <w:pStyle w:val="Heading2"/>
        <w:bidi w:val="0"/>
        <w:jc w:val="start"/>
        <w:rPr/>
      </w:pPr>
      <w:r>
        <w:rPr/>
        <w:t xml:space="preserve">Eastern Wall Areas </w:t>
      </w:r>
    </w:p>
    <w:p>
      <w:pPr>
        <w:pStyle w:val="TextBody"/>
        <w:bidi w:val="0"/>
        <w:spacing w:before="0" w:after="283"/>
        <w:jc w:val="start"/>
        <w:rPr/>
      </w:pPr>
      <w:r>
        <w:rPr/>
        <w:t xml:space="preserve">Wall area </w:t>
      </w:r>
    </w:p>
    <w:p>
      <w:pPr>
        <w:pStyle w:val="TextBody"/>
        <w:bidi w:val="0"/>
        <w:spacing w:before="0" w:after="283"/>
        <w:jc w:val="start"/>
        <w:rPr/>
      </w:pPr>
      <w:r>
        <w:rPr/>
        <w:t xml:space="preserve">108. 11514 m2 </w:t>
      </w:r>
    </w:p>
    <w:p>
      <w:pPr>
        <w:pStyle w:val="TextBody"/>
        <w:bidi w:val="0"/>
        <w:spacing w:before="0" w:after="283"/>
        <w:jc w:val="start"/>
        <w:rPr/>
      </w:pPr>
      <w:r>
        <w:rPr/>
        <w:t xml:space="preserve">Door area </w:t>
      </w:r>
    </w:p>
    <w:p>
      <w:pPr>
        <w:pStyle w:val="TextBody"/>
        <w:bidi w:val="0"/>
        <w:spacing w:before="0" w:after="283"/>
        <w:jc w:val="start"/>
        <w:rPr/>
      </w:pPr>
      <w:r>
        <w:rPr/>
        <w:t xml:space="preserve">26. 3 m2 </w:t>
      </w:r>
    </w:p>
    <w:p>
      <w:pPr>
        <w:pStyle w:val="TextBody"/>
        <w:bidi w:val="0"/>
        <w:spacing w:before="0" w:after="283"/>
        <w:jc w:val="start"/>
        <w:rPr/>
      </w:pPr>
      <w:r>
        <w:rPr/>
        <w:t xml:space="preserve">Windows area </w:t>
      </w:r>
    </w:p>
    <w:p>
      <w:pPr>
        <w:pStyle w:val="TextBody"/>
        <w:bidi w:val="0"/>
        <w:spacing w:before="0" w:after="283"/>
        <w:jc w:val="start"/>
        <w:rPr/>
      </w:pPr>
      <w:r>
        <w:rPr/>
        <w:t xml:space="preserve">12. 76 m2 </w:t>
      </w:r>
    </w:p>
    <w:p>
      <w:pPr>
        <w:pStyle w:val="TextBody"/>
        <w:bidi w:val="0"/>
        <w:spacing w:before="0" w:after="283"/>
        <w:jc w:val="start"/>
        <w:rPr/>
      </w:pPr>
      <w:r>
        <w:rPr/>
        <w:t xml:space="preserve">Actual wall area </w:t>
      </w:r>
    </w:p>
    <w:p>
      <w:pPr>
        <w:pStyle w:val="TextBody"/>
        <w:bidi w:val="0"/>
        <w:spacing w:before="0" w:after="283"/>
        <w:jc w:val="start"/>
        <w:rPr/>
      </w:pPr>
      <w:r>
        <w:rPr/>
        <w:t xml:space="preserve">69. 055 m2 </w:t>
      </w:r>
    </w:p>
    <w:p>
      <w:pPr>
        <w:pStyle w:val="TextBody"/>
        <w:bidi w:val="0"/>
        <w:spacing w:before="0" w:after="283"/>
        <w:jc w:val="start"/>
        <w:rPr/>
      </w:pPr>
      <w:r>
        <w:rPr/>
        <w:t xml:space="preserve">Actual glass area </w:t>
      </w:r>
    </w:p>
    <w:p>
      <w:pPr>
        <w:pStyle w:val="TextBody"/>
        <w:bidi w:val="0"/>
        <w:spacing w:before="0" w:after="283"/>
        <w:jc w:val="start"/>
        <w:rPr/>
      </w:pPr>
      <w:r>
        <w:rPr/>
        <w:t xml:space="preserve">30. 4 m2 </w:t>
      </w:r>
    </w:p>
    <w:p>
      <w:pPr>
        <w:pStyle w:val="TextBody"/>
        <w:bidi w:val="0"/>
        <w:spacing w:before="0" w:after="283"/>
        <w:jc w:val="start"/>
        <w:rPr/>
      </w:pPr>
      <w:r>
        <w:rPr/>
        <w:t xml:space="preserve">Note: The area for aluminum in the windows is not accounted for. </w:t>
      </w:r>
    </w:p>
    <w:p>
      <w:pPr>
        <w:pStyle w:val="Heading2"/>
        <w:bidi w:val="0"/>
        <w:jc w:val="start"/>
        <w:rPr/>
      </w:pPr>
      <w:r>
        <w:rPr/>
        <w:t xml:space="preserve">4. 6. 2 Western Wall Areas </w:t>
      </w:r>
    </w:p>
    <w:p>
      <w:pPr>
        <w:pStyle w:val="TextBody"/>
        <w:bidi w:val="0"/>
        <w:spacing w:before="0" w:after="283"/>
        <w:jc w:val="start"/>
        <w:rPr/>
      </w:pPr>
      <w:r>
        <w:rPr/>
        <w:t xml:space="preserve">Wall area </w:t>
      </w:r>
    </w:p>
    <w:p>
      <w:pPr>
        <w:pStyle w:val="TextBody"/>
        <w:bidi w:val="0"/>
        <w:spacing w:before="0" w:after="283"/>
        <w:jc w:val="start"/>
        <w:rPr/>
      </w:pPr>
      <w:r>
        <w:rPr/>
        <w:t xml:space="preserve">88. 4816 m2 </w:t>
      </w:r>
    </w:p>
    <w:p>
      <w:pPr>
        <w:pStyle w:val="TextBody"/>
        <w:bidi w:val="0"/>
        <w:spacing w:before="0" w:after="283"/>
        <w:jc w:val="start"/>
        <w:rPr/>
      </w:pPr>
      <w:r>
        <w:rPr/>
        <w:t xml:space="preserve">Windows area </w:t>
      </w:r>
    </w:p>
    <w:p>
      <w:pPr>
        <w:pStyle w:val="TextBody"/>
        <w:bidi w:val="0"/>
        <w:spacing w:before="0" w:after="283"/>
        <w:jc w:val="start"/>
        <w:rPr/>
      </w:pPr>
      <w:r>
        <w:rPr/>
        <w:t xml:space="preserve">6. 583 m2 </w:t>
      </w:r>
    </w:p>
    <w:p>
      <w:pPr>
        <w:pStyle w:val="TextBody"/>
        <w:bidi w:val="0"/>
        <w:spacing w:before="0" w:after="283"/>
        <w:jc w:val="start"/>
        <w:rPr/>
      </w:pPr>
      <w:r>
        <w:rPr/>
        <w:t xml:space="preserve">Actual wall area </w:t>
      </w:r>
    </w:p>
    <w:p>
      <w:pPr>
        <w:pStyle w:val="TextBody"/>
        <w:bidi w:val="0"/>
        <w:spacing w:before="0" w:after="283"/>
        <w:jc w:val="start"/>
        <w:rPr/>
      </w:pPr>
      <w:r>
        <w:rPr/>
        <w:t xml:space="preserve">81. 899 m2 </w:t>
      </w:r>
    </w:p>
    <w:p>
      <w:pPr>
        <w:pStyle w:val="TextBody"/>
        <w:bidi w:val="0"/>
        <w:spacing w:before="0" w:after="283"/>
        <w:jc w:val="start"/>
        <w:rPr/>
      </w:pPr>
      <w:r>
        <w:rPr/>
        <w:t xml:space="preserve">Actual glass </w:t>
      </w:r>
    </w:p>
    <w:p>
      <w:pPr>
        <w:pStyle w:val="TextBody"/>
        <w:bidi w:val="0"/>
        <w:spacing w:before="0" w:after="283"/>
        <w:jc w:val="start"/>
        <w:rPr/>
      </w:pPr>
      <w:r>
        <w:rPr/>
        <w:t xml:space="preserve">6. 003 m2 </w:t>
      </w:r>
    </w:p>
    <w:p>
      <w:pPr>
        <w:pStyle w:val="TextBody"/>
        <w:bidi w:val="0"/>
        <w:spacing w:before="0" w:after="283"/>
        <w:jc w:val="start"/>
        <w:rPr/>
      </w:pPr>
      <w:r>
        <w:rPr/>
        <w:t xml:space="preserve">Note: The area for aluminum in the windows is not accounted for. </w:t>
      </w:r>
    </w:p>
    <w:p>
      <w:pPr>
        <w:pStyle w:val="Heading2"/>
        <w:bidi w:val="0"/>
        <w:jc w:val="start"/>
        <w:rPr/>
      </w:pPr>
      <w:r>
        <w:rPr/>
        <w:t xml:space="preserve">4. 6. 3 Northern Wall Areas </w:t>
      </w:r>
    </w:p>
    <w:p>
      <w:pPr>
        <w:pStyle w:val="TextBody"/>
        <w:bidi w:val="0"/>
        <w:spacing w:before="0" w:after="283"/>
        <w:jc w:val="start"/>
        <w:rPr/>
      </w:pPr>
      <w:r>
        <w:rPr/>
        <w:t xml:space="preserve">Wall area </w:t>
      </w:r>
    </w:p>
    <w:p>
      <w:pPr>
        <w:pStyle w:val="TextBody"/>
        <w:bidi w:val="0"/>
        <w:spacing w:before="0" w:after="283"/>
        <w:jc w:val="start"/>
        <w:rPr/>
      </w:pPr>
      <w:r>
        <w:rPr/>
        <w:t xml:space="preserve">52. 45 m2 </w:t>
      </w:r>
    </w:p>
    <w:p>
      <w:pPr>
        <w:pStyle w:val="TextBody"/>
        <w:bidi w:val="0"/>
        <w:spacing w:before="0" w:after="283"/>
        <w:jc w:val="start"/>
        <w:rPr/>
      </w:pPr>
      <w:r>
        <w:rPr/>
        <w:t xml:space="preserve">Windows area </w:t>
      </w:r>
    </w:p>
    <w:p>
      <w:pPr>
        <w:pStyle w:val="TextBody"/>
        <w:bidi w:val="0"/>
        <w:spacing w:before="0" w:after="283"/>
        <w:jc w:val="start"/>
        <w:rPr/>
      </w:pPr>
      <w:r>
        <w:rPr/>
        <w:t xml:space="preserve">12. 61 m2 </w:t>
      </w:r>
    </w:p>
    <w:p>
      <w:pPr>
        <w:pStyle w:val="TextBody"/>
        <w:bidi w:val="0"/>
        <w:spacing w:before="0" w:after="283"/>
        <w:jc w:val="start"/>
        <w:rPr/>
      </w:pPr>
      <w:r>
        <w:rPr/>
        <w:t xml:space="preserve">Actual wall area </w:t>
      </w:r>
    </w:p>
    <w:p>
      <w:pPr>
        <w:pStyle w:val="TextBody"/>
        <w:bidi w:val="0"/>
        <w:spacing w:before="0" w:after="283"/>
        <w:jc w:val="start"/>
        <w:rPr/>
      </w:pPr>
      <w:r>
        <w:rPr/>
        <w:t xml:space="preserve">39. 84 m2 </w:t>
      </w:r>
    </w:p>
    <w:p>
      <w:pPr>
        <w:pStyle w:val="TextBody"/>
        <w:bidi w:val="0"/>
        <w:spacing w:before="0" w:after="283"/>
        <w:jc w:val="start"/>
        <w:rPr/>
      </w:pPr>
      <w:r>
        <w:rPr/>
        <w:t xml:space="preserve">Actual glass area </w:t>
      </w:r>
    </w:p>
    <w:p>
      <w:pPr>
        <w:pStyle w:val="TextBody"/>
        <w:bidi w:val="0"/>
        <w:spacing w:before="0" w:after="283"/>
        <w:jc w:val="start"/>
        <w:rPr/>
      </w:pPr>
      <w:r>
        <w:rPr/>
        <w:t xml:space="preserve">11. 62 m2 </w:t>
      </w:r>
    </w:p>
    <w:p>
      <w:pPr>
        <w:pStyle w:val="TextBody"/>
        <w:bidi w:val="0"/>
        <w:spacing w:before="0" w:after="283"/>
        <w:jc w:val="start"/>
        <w:rPr/>
      </w:pPr>
      <w:r>
        <w:rPr/>
        <w:t xml:space="preserve">Note: The area for aluminum in the windows is not accounted for. </w:t>
      </w:r>
    </w:p>
    <w:p>
      <w:pPr>
        <w:pStyle w:val="Heading2"/>
        <w:bidi w:val="0"/>
        <w:jc w:val="start"/>
        <w:rPr/>
      </w:pPr>
      <w:r>
        <w:rPr/>
        <w:t xml:space="preserve">4. 6. 4 Southern Wall Areas </w:t>
      </w:r>
    </w:p>
    <w:p>
      <w:pPr>
        <w:pStyle w:val="TextBody"/>
        <w:bidi w:val="0"/>
        <w:spacing w:before="0" w:after="283"/>
        <w:jc w:val="start"/>
        <w:rPr/>
      </w:pPr>
      <w:r>
        <w:rPr/>
        <w:t xml:space="preserve">Wall area </w:t>
      </w:r>
    </w:p>
    <w:p>
      <w:pPr>
        <w:pStyle w:val="TextBody"/>
        <w:bidi w:val="0"/>
        <w:spacing w:before="0" w:after="283"/>
        <w:jc w:val="start"/>
        <w:rPr/>
      </w:pPr>
      <w:r>
        <w:rPr/>
        <w:t xml:space="preserve">52. 45 m2 </w:t>
      </w:r>
    </w:p>
    <w:p>
      <w:pPr>
        <w:pStyle w:val="TextBody"/>
        <w:bidi w:val="0"/>
        <w:spacing w:before="0" w:after="283"/>
        <w:jc w:val="start"/>
        <w:rPr/>
      </w:pPr>
      <w:r>
        <w:rPr/>
        <w:t xml:space="preserve">Windows area </w:t>
      </w:r>
    </w:p>
    <w:p>
      <w:pPr>
        <w:pStyle w:val="TextBody"/>
        <w:bidi w:val="0"/>
        <w:spacing w:before="0" w:after="283"/>
        <w:jc w:val="start"/>
        <w:rPr/>
      </w:pPr>
      <w:r>
        <w:rPr/>
        <w:t xml:space="preserve">6. 58 m2 </w:t>
      </w:r>
    </w:p>
    <w:p>
      <w:pPr>
        <w:pStyle w:val="TextBody"/>
        <w:bidi w:val="0"/>
        <w:spacing w:before="0" w:after="283"/>
        <w:jc w:val="start"/>
        <w:rPr/>
      </w:pPr>
      <w:r>
        <w:rPr/>
        <w:t xml:space="preserve">Door area </w:t>
      </w:r>
    </w:p>
    <w:p>
      <w:pPr>
        <w:pStyle w:val="TextBody"/>
        <w:bidi w:val="0"/>
        <w:spacing w:before="0" w:after="283"/>
        <w:jc w:val="start"/>
        <w:rPr/>
      </w:pPr>
      <w:r>
        <w:rPr/>
        <w:t xml:space="preserve">1. 86 m2 </w:t>
      </w:r>
    </w:p>
    <w:p>
      <w:pPr>
        <w:pStyle w:val="TextBody"/>
        <w:bidi w:val="0"/>
        <w:spacing w:before="0" w:after="283"/>
        <w:jc w:val="start"/>
        <w:rPr/>
      </w:pPr>
      <w:r>
        <w:rPr/>
        <w:t xml:space="preserve">Actual wall area </w:t>
      </w:r>
    </w:p>
    <w:p>
      <w:pPr>
        <w:pStyle w:val="TextBody"/>
        <w:bidi w:val="0"/>
        <w:spacing w:before="0" w:after="283"/>
        <w:jc w:val="start"/>
        <w:rPr/>
      </w:pPr>
      <w:r>
        <w:rPr/>
        <w:t xml:space="preserve">44. 01 m2 </w:t>
      </w:r>
    </w:p>
    <w:p>
      <w:pPr>
        <w:pStyle w:val="TextBody"/>
        <w:bidi w:val="0"/>
        <w:spacing w:before="0" w:after="283"/>
        <w:jc w:val="start"/>
        <w:rPr/>
      </w:pPr>
      <w:r>
        <w:rPr/>
        <w:t xml:space="preserve">Actual glass area </w:t>
      </w:r>
    </w:p>
    <w:p>
      <w:pPr>
        <w:pStyle w:val="TextBody"/>
        <w:bidi w:val="0"/>
        <w:spacing w:before="0" w:after="283"/>
        <w:jc w:val="start"/>
        <w:rPr/>
      </w:pPr>
      <w:r>
        <w:rPr/>
        <w:t xml:space="preserve">7. 58 m2 </w:t>
      </w:r>
    </w:p>
    <w:p>
      <w:pPr>
        <w:pStyle w:val="TextBody"/>
        <w:bidi w:val="0"/>
        <w:spacing w:before="0" w:after="283"/>
        <w:jc w:val="start"/>
        <w:rPr/>
      </w:pPr>
      <w:r>
        <w:rPr/>
        <w:t xml:space="preserve">Note: The area for aluminum in the windows is not accounted for. </w:t>
      </w:r>
    </w:p>
    <w:p>
      <w:pPr>
        <w:pStyle w:val="Heading2"/>
        <w:bidi w:val="0"/>
        <w:jc w:val="start"/>
        <w:rPr/>
      </w:pPr>
      <w:r>
        <w:rPr/>
        <w:t xml:space="preserve">4. 6. 5 Roof Areas </w:t>
      </w:r>
    </w:p>
    <w:p>
      <w:pPr>
        <w:pStyle w:val="TextBody"/>
        <w:bidi w:val="0"/>
        <w:spacing w:before="0" w:after="283"/>
        <w:jc w:val="start"/>
        <w:rPr/>
      </w:pPr>
      <w:r>
        <w:rPr/>
        <w:t xml:space="preserve">Total roof area </w:t>
      </w:r>
    </w:p>
    <w:p>
      <w:pPr>
        <w:pStyle w:val="TextBody"/>
        <w:bidi w:val="0"/>
        <w:spacing w:before="0" w:after="283"/>
        <w:jc w:val="start"/>
        <w:rPr/>
      </w:pPr>
      <w:r>
        <w:rPr/>
        <w:t xml:space="preserve">m2 </w:t>
      </w:r>
    </w:p>
    <w:p>
      <w:pPr>
        <w:pStyle w:val="TextBody"/>
        <w:bidi w:val="0"/>
        <w:spacing w:before="0" w:after="283"/>
        <w:jc w:val="start"/>
        <w:rPr/>
      </w:pPr>
      <w:r>
        <w:rPr/>
        <w:t xml:space="preserve">4. 7 CLTD Correction Calculation </w:t>
      </w:r>
    </w:p>
    <w:p>
      <w:pPr>
        <w:pStyle w:val="TextBody"/>
        <w:bidi w:val="0"/>
        <w:spacing w:before="0" w:after="283"/>
        <w:jc w:val="start"/>
        <w:rPr/>
      </w:pPr>
      <w:r>
        <w:rPr/>
        <w:t xml:space="preserve">To = 47 – 16/2 = 39 </w:t>
      </w:r>
    </w:p>
    <w:p>
      <w:pPr>
        <w:pStyle w:val="TextBody"/>
        <w:bidi w:val="0"/>
        <w:spacing w:before="0" w:after="283"/>
        <w:jc w:val="start"/>
        <w:rPr/>
      </w:pPr>
      <w:r>
        <w:rPr/>
        <w:t xml:space="preserve">To is the average outside temperature on design day equal to our design temperature minus half of daily temperature range. </w:t>
      </w:r>
    </w:p>
    <w:p>
      <w:pPr>
        <w:pStyle w:val="Heading2"/>
        <w:bidi w:val="0"/>
        <w:jc w:val="start"/>
        <w:rPr/>
      </w:pPr>
      <w:r>
        <w:rPr/>
        <w:t xml:space="preserve">Exposure </w:t>
      </w:r>
    </w:p>
    <w:p>
      <w:pPr>
        <w:pStyle w:val="Heading2"/>
        <w:bidi w:val="0"/>
        <w:jc w:val="start"/>
        <w:rPr/>
      </w:pPr>
      <w:r>
        <w:rPr/>
        <w:t xml:space="preserve">CLTD </w:t>
      </w:r>
    </w:p>
    <w:p>
      <w:pPr>
        <w:pStyle w:val="Heading2"/>
        <w:bidi w:val="0"/>
        <w:jc w:val="start"/>
        <w:rPr/>
      </w:pPr>
      <w:r>
        <w:rPr/>
        <w:t xml:space="preserve">LM[4] </w:t>
      </w:r>
    </w:p>
    <w:p>
      <w:pPr>
        <w:pStyle w:val="Heading2"/>
        <w:bidi w:val="0"/>
        <w:jc w:val="start"/>
        <w:rPr/>
      </w:pPr>
      <w:r>
        <w:rPr/>
        <w:t xml:space="preserve">K[5] </w:t>
      </w:r>
    </w:p>
    <w:p>
      <w:pPr>
        <w:pStyle w:val="Heading2"/>
        <w:bidi w:val="0"/>
        <w:jc w:val="start"/>
        <w:rPr/>
      </w:pPr>
      <w:r>
        <w:rPr/>
        <w:t xml:space="preserve">25. 5 </w:t>
      </w:r>
    </w:p>
    <w:p>
      <w:pPr>
        <w:pStyle w:val="Heading2"/>
        <w:bidi w:val="0"/>
        <w:jc w:val="start"/>
        <w:rPr/>
      </w:pPr>
      <w:r>
        <w:rPr/>
        <w:t xml:space="preserve">Tr </w:t>
      </w:r>
    </w:p>
    <w:p>
      <w:pPr>
        <w:pStyle w:val="Heading2"/>
        <w:bidi w:val="0"/>
        <w:jc w:val="start"/>
        <w:rPr/>
      </w:pPr>
      <w:r>
        <w:rPr/>
        <w:t xml:space="preserve">To </w:t>
      </w:r>
    </w:p>
    <w:p>
      <w:pPr>
        <w:pStyle w:val="Heading2"/>
        <w:bidi w:val="0"/>
        <w:jc w:val="start"/>
        <w:rPr/>
      </w:pPr>
      <w:r>
        <w:rPr/>
        <w:t xml:space="preserve">29. 4 </w:t>
      </w:r>
    </w:p>
    <w:p>
      <w:pPr>
        <w:pStyle w:val="Heading2"/>
        <w:bidi w:val="0"/>
        <w:jc w:val="start"/>
        <w:rPr/>
      </w:pPr>
      <w:r>
        <w:rPr/>
        <w:t xml:space="preserve">F[6] </w:t>
      </w:r>
    </w:p>
    <w:p>
      <w:pPr>
        <w:pStyle w:val="Heading2"/>
        <w:bidi w:val="0"/>
        <w:jc w:val="start"/>
        <w:rPr/>
      </w:pPr>
      <w:r>
        <w:rPr/>
        <w:t xml:space="preserve">CLTDc </w:t>
      </w:r>
    </w:p>
    <w:p>
      <w:pPr>
        <w:pStyle w:val="TextBody"/>
        <w:bidi w:val="0"/>
        <w:spacing w:before="0" w:after="283"/>
        <w:jc w:val="start"/>
        <w:rPr/>
      </w:pPr>
      <w:r>
        <w:rPr/>
        <w:t xml:space="preserve">North </w:t>
      </w:r>
    </w:p>
    <w:p>
      <w:pPr>
        <w:pStyle w:val="TextBody"/>
        <w:bidi w:val="0"/>
        <w:spacing w:before="0" w:after="283"/>
        <w:jc w:val="start"/>
        <w:rPr/>
      </w:pPr>
      <w:r>
        <w:rPr/>
        <w:t xml:space="preserve">7 </w:t>
      </w:r>
    </w:p>
    <w:p>
      <w:pPr>
        <w:pStyle w:val="TextBody"/>
        <w:bidi w:val="0"/>
        <w:spacing w:before="0" w:after="283"/>
        <w:jc w:val="start"/>
        <w:rPr/>
      </w:pPr>
      <w:r>
        <w:rPr/>
        <w:t xml:space="preserve">0. 5 </w:t>
      </w:r>
    </w:p>
    <w:p>
      <w:pPr>
        <w:pStyle w:val="TextBody"/>
        <w:bidi w:val="0"/>
        <w:spacing w:before="0" w:after="283"/>
        <w:jc w:val="start"/>
        <w:rPr/>
      </w:pPr>
      <w:r>
        <w:rPr/>
        <w:t xml:space="preserve">0. 5 </w:t>
      </w:r>
    </w:p>
    <w:p>
      <w:pPr>
        <w:pStyle w:val="TextBody"/>
        <w:bidi w:val="0"/>
        <w:spacing w:before="0" w:after="283"/>
        <w:jc w:val="start"/>
        <w:rPr/>
      </w:pPr>
      <w:r>
        <w:rPr/>
        <w:t xml:space="preserve">25. 5 </w:t>
      </w:r>
    </w:p>
    <w:p>
      <w:pPr>
        <w:pStyle w:val="TextBody"/>
        <w:bidi w:val="0"/>
        <w:spacing w:before="0" w:after="283"/>
        <w:jc w:val="start"/>
        <w:rPr/>
      </w:pPr>
      <w:r>
        <w:rPr/>
        <w:t xml:space="preserve">25. 5 </w:t>
      </w:r>
    </w:p>
    <w:p>
      <w:pPr>
        <w:pStyle w:val="TextBody"/>
        <w:bidi w:val="0"/>
        <w:spacing w:before="0" w:after="283"/>
        <w:jc w:val="start"/>
        <w:rPr/>
      </w:pPr>
      <w:r>
        <w:rPr/>
        <w:t xml:space="preserve">39 </w:t>
      </w:r>
    </w:p>
    <w:p>
      <w:pPr>
        <w:pStyle w:val="TextBody"/>
        <w:bidi w:val="0"/>
        <w:spacing w:before="0" w:after="283"/>
        <w:jc w:val="start"/>
        <w:rPr/>
      </w:pPr>
      <w:r>
        <w:rPr/>
        <w:t xml:space="preserve">29. 4 </w:t>
      </w:r>
    </w:p>
    <w:p>
      <w:pPr>
        <w:pStyle w:val="TextBody"/>
        <w:bidi w:val="0"/>
        <w:spacing w:before="0" w:after="283"/>
        <w:jc w:val="start"/>
        <w:rPr/>
      </w:pPr>
      <w:r>
        <w:rPr/>
        <w:t xml:space="preserve">1 </w:t>
      </w:r>
    </w:p>
    <w:p>
      <w:pPr>
        <w:pStyle w:val="TextBody"/>
        <w:bidi w:val="0"/>
        <w:spacing w:before="0" w:after="283"/>
        <w:jc w:val="start"/>
        <w:rPr/>
      </w:pPr>
      <w:r>
        <w:rPr/>
        <w:t xml:space="preserve">13. 35 </w:t>
      </w:r>
    </w:p>
    <w:p>
      <w:pPr>
        <w:pStyle w:val="TextBody"/>
        <w:bidi w:val="0"/>
        <w:spacing w:before="0" w:after="283"/>
        <w:jc w:val="start"/>
        <w:rPr/>
      </w:pPr>
      <w:r>
        <w:rPr/>
        <w:t xml:space="preserve">East </w:t>
      </w:r>
    </w:p>
    <w:p>
      <w:pPr>
        <w:pStyle w:val="TextBody"/>
        <w:bidi w:val="0"/>
        <w:spacing w:before="0" w:after="283"/>
        <w:jc w:val="start"/>
        <w:rPr/>
      </w:pPr>
      <w:r>
        <w:rPr/>
        <w:t xml:space="preserve">15 </w:t>
      </w:r>
    </w:p>
    <w:p>
      <w:pPr>
        <w:pStyle w:val="TextBody"/>
        <w:bidi w:val="0"/>
        <w:spacing w:before="0" w:after="283"/>
        <w:jc w:val="start"/>
        <w:rPr/>
      </w:pPr>
      <w:r>
        <w:rPr/>
        <w:t xml:space="preserve">0 </w:t>
      </w:r>
    </w:p>
    <w:p>
      <w:pPr>
        <w:pStyle w:val="TextBody"/>
        <w:bidi w:val="0"/>
        <w:spacing w:before="0" w:after="283"/>
        <w:jc w:val="start"/>
        <w:rPr/>
      </w:pPr>
      <w:r>
        <w:rPr/>
        <w:t xml:space="preserve">0. 5 </w:t>
      </w:r>
    </w:p>
    <w:p>
      <w:pPr>
        <w:pStyle w:val="TextBody"/>
        <w:bidi w:val="0"/>
        <w:spacing w:before="0" w:after="283"/>
        <w:jc w:val="start"/>
        <w:rPr/>
      </w:pPr>
      <w:r>
        <w:rPr/>
        <w:t xml:space="preserve">25. 5 </w:t>
      </w:r>
    </w:p>
    <w:p>
      <w:pPr>
        <w:pStyle w:val="TextBody"/>
        <w:bidi w:val="0"/>
        <w:spacing w:before="0" w:after="283"/>
        <w:jc w:val="start"/>
        <w:rPr/>
      </w:pPr>
      <w:r>
        <w:rPr/>
        <w:t xml:space="preserve">25. 5 </w:t>
      </w:r>
    </w:p>
    <w:p>
      <w:pPr>
        <w:pStyle w:val="TextBody"/>
        <w:bidi w:val="0"/>
        <w:spacing w:before="0" w:after="283"/>
        <w:jc w:val="start"/>
        <w:rPr/>
      </w:pPr>
      <w:r>
        <w:rPr/>
        <w:t xml:space="preserve">39 </w:t>
      </w:r>
    </w:p>
    <w:p>
      <w:pPr>
        <w:pStyle w:val="TextBody"/>
        <w:bidi w:val="0"/>
        <w:spacing w:before="0" w:after="283"/>
        <w:jc w:val="start"/>
        <w:rPr/>
      </w:pPr>
      <w:r>
        <w:rPr/>
        <w:t xml:space="preserve">29. 4 </w:t>
      </w:r>
    </w:p>
    <w:p>
      <w:pPr>
        <w:pStyle w:val="TextBody"/>
        <w:bidi w:val="0"/>
        <w:spacing w:before="0" w:after="283"/>
        <w:jc w:val="start"/>
        <w:rPr/>
      </w:pPr>
      <w:r>
        <w:rPr/>
        <w:t xml:space="preserve">1 </w:t>
      </w:r>
    </w:p>
    <w:p>
      <w:pPr>
        <w:pStyle w:val="TextBody"/>
        <w:bidi w:val="0"/>
        <w:spacing w:before="0" w:after="283"/>
        <w:jc w:val="start"/>
        <w:rPr/>
      </w:pPr>
      <w:r>
        <w:rPr/>
        <w:t xml:space="preserve">17. 1 </w:t>
      </w:r>
    </w:p>
    <w:p>
      <w:pPr>
        <w:pStyle w:val="TextBody"/>
        <w:bidi w:val="0"/>
        <w:spacing w:before="0" w:after="283"/>
        <w:jc w:val="start"/>
        <w:rPr/>
      </w:pPr>
      <w:r>
        <w:rPr/>
        <w:t xml:space="preserve">South </w:t>
      </w:r>
    </w:p>
    <w:p>
      <w:pPr>
        <w:pStyle w:val="TextBody"/>
        <w:bidi w:val="0"/>
        <w:spacing w:before="0" w:after="283"/>
        <w:jc w:val="start"/>
        <w:rPr/>
      </w:pPr>
      <w:r>
        <w:rPr/>
        <w:t xml:space="preserve">11 </w:t>
      </w:r>
    </w:p>
    <w:p>
      <w:pPr>
        <w:pStyle w:val="TextBody"/>
        <w:bidi w:val="0"/>
        <w:spacing w:before="0" w:after="283"/>
        <w:jc w:val="start"/>
        <w:rPr/>
      </w:pPr>
      <w:r>
        <w:rPr/>
        <w:t xml:space="preserve">-2. 2 </w:t>
      </w:r>
    </w:p>
    <w:p>
      <w:pPr>
        <w:pStyle w:val="TextBody"/>
        <w:bidi w:val="0"/>
        <w:spacing w:before="0" w:after="283"/>
        <w:jc w:val="start"/>
        <w:rPr/>
      </w:pPr>
      <w:r>
        <w:rPr/>
        <w:t xml:space="preserve">0. 5 </w:t>
      </w:r>
    </w:p>
    <w:p>
      <w:pPr>
        <w:pStyle w:val="TextBody"/>
        <w:bidi w:val="0"/>
        <w:spacing w:before="0" w:after="283"/>
        <w:jc w:val="start"/>
        <w:rPr/>
      </w:pPr>
      <w:r>
        <w:rPr/>
        <w:t xml:space="preserve">25. 5 </w:t>
      </w:r>
    </w:p>
    <w:p>
      <w:pPr>
        <w:pStyle w:val="TextBody"/>
        <w:bidi w:val="0"/>
        <w:spacing w:before="0" w:after="283"/>
        <w:jc w:val="start"/>
        <w:rPr/>
      </w:pPr>
      <w:r>
        <w:rPr/>
        <w:t xml:space="preserve">25. 5 </w:t>
      </w:r>
    </w:p>
    <w:p>
      <w:pPr>
        <w:pStyle w:val="TextBody"/>
        <w:bidi w:val="0"/>
        <w:spacing w:before="0" w:after="283"/>
        <w:jc w:val="start"/>
        <w:rPr/>
      </w:pPr>
      <w:r>
        <w:rPr/>
        <w:t xml:space="preserve">39 </w:t>
      </w:r>
    </w:p>
    <w:p>
      <w:pPr>
        <w:pStyle w:val="TextBody"/>
        <w:bidi w:val="0"/>
        <w:spacing w:before="0" w:after="283"/>
        <w:jc w:val="start"/>
        <w:rPr/>
      </w:pPr>
      <w:r>
        <w:rPr/>
        <w:t xml:space="preserve">29. 4 </w:t>
      </w:r>
    </w:p>
    <w:p>
      <w:pPr>
        <w:pStyle w:val="TextBody"/>
        <w:bidi w:val="0"/>
        <w:spacing w:before="0" w:after="283"/>
        <w:jc w:val="start"/>
        <w:rPr/>
      </w:pPr>
      <w:r>
        <w:rPr/>
        <w:t xml:space="preserve">1 </w:t>
      </w:r>
    </w:p>
    <w:p>
      <w:pPr>
        <w:pStyle w:val="TextBody"/>
        <w:bidi w:val="0"/>
        <w:spacing w:before="0" w:after="283"/>
        <w:jc w:val="start"/>
        <w:rPr/>
      </w:pPr>
      <w:r>
        <w:rPr/>
        <w:t xml:space="preserve">14 </w:t>
      </w:r>
    </w:p>
    <w:p>
      <w:pPr>
        <w:pStyle w:val="TextBody"/>
        <w:bidi w:val="0"/>
        <w:spacing w:before="0" w:after="283"/>
        <w:jc w:val="start"/>
        <w:rPr/>
      </w:pPr>
      <w:r>
        <w:rPr/>
        <w:t xml:space="preserve">West </w:t>
      </w:r>
    </w:p>
    <w:p>
      <w:pPr>
        <w:pStyle w:val="TextBody"/>
        <w:bidi w:val="0"/>
        <w:spacing w:before="0" w:after="283"/>
        <w:jc w:val="start"/>
        <w:rPr/>
      </w:pPr>
      <w:r>
        <w:rPr/>
        <w:t xml:space="preserve">11 </w:t>
      </w:r>
    </w:p>
    <w:p>
      <w:pPr>
        <w:pStyle w:val="TextBody"/>
        <w:bidi w:val="0"/>
        <w:spacing w:before="0" w:after="283"/>
        <w:jc w:val="start"/>
        <w:rPr/>
      </w:pPr>
      <w:r>
        <w:rPr/>
        <w:t xml:space="preserve">0 </w:t>
      </w:r>
    </w:p>
    <w:p>
      <w:pPr>
        <w:pStyle w:val="TextBody"/>
        <w:bidi w:val="0"/>
        <w:spacing w:before="0" w:after="283"/>
        <w:jc w:val="start"/>
        <w:rPr/>
      </w:pPr>
      <w:r>
        <w:rPr/>
        <w:t xml:space="preserve">0. 5 </w:t>
      </w:r>
    </w:p>
    <w:p>
      <w:pPr>
        <w:pStyle w:val="TextBody"/>
        <w:bidi w:val="0"/>
        <w:spacing w:before="0" w:after="283"/>
        <w:jc w:val="start"/>
        <w:rPr/>
      </w:pPr>
      <w:r>
        <w:rPr/>
        <w:t xml:space="preserve">25. 5 </w:t>
      </w:r>
    </w:p>
    <w:p>
      <w:pPr>
        <w:pStyle w:val="TextBody"/>
        <w:bidi w:val="0"/>
        <w:spacing w:before="0" w:after="283"/>
        <w:jc w:val="start"/>
        <w:rPr/>
      </w:pPr>
      <w:r>
        <w:rPr/>
        <w:t xml:space="preserve">25. 5 </w:t>
      </w:r>
    </w:p>
    <w:p>
      <w:pPr>
        <w:pStyle w:val="TextBody"/>
        <w:bidi w:val="0"/>
        <w:spacing w:before="0" w:after="283"/>
        <w:jc w:val="start"/>
        <w:rPr/>
      </w:pPr>
      <w:r>
        <w:rPr/>
        <w:t xml:space="preserve">39 </w:t>
      </w:r>
    </w:p>
    <w:p>
      <w:pPr>
        <w:pStyle w:val="TextBody"/>
        <w:bidi w:val="0"/>
        <w:spacing w:before="0" w:after="283"/>
        <w:jc w:val="start"/>
        <w:rPr/>
      </w:pPr>
      <w:r>
        <w:rPr/>
        <w:t xml:space="preserve">29. 4 </w:t>
      </w:r>
    </w:p>
    <w:p>
      <w:pPr>
        <w:pStyle w:val="TextBody"/>
        <w:bidi w:val="0"/>
        <w:spacing w:before="0" w:after="283"/>
        <w:jc w:val="start"/>
        <w:rPr/>
      </w:pPr>
      <w:r>
        <w:rPr/>
        <w:t xml:space="preserve">1 </w:t>
      </w:r>
    </w:p>
    <w:p>
      <w:pPr>
        <w:pStyle w:val="TextBody"/>
        <w:bidi w:val="0"/>
        <w:spacing w:before="0" w:after="283"/>
        <w:jc w:val="start"/>
        <w:rPr/>
      </w:pPr>
      <w:r>
        <w:rPr/>
        <w:t xml:space="preserve">15. 1 </w:t>
      </w:r>
    </w:p>
    <w:p>
      <w:pPr>
        <w:pStyle w:val="TextBody"/>
        <w:bidi w:val="0"/>
        <w:spacing w:before="0" w:after="283"/>
        <w:jc w:val="start"/>
        <w:rPr/>
      </w:pPr>
      <w:r>
        <w:rPr/>
        <w:t xml:space="preserve">Roof </w:t>
      </w:r>
    </w:p>
    <w:p>
      <w:pPr>
        <w:pStyle w:val="TextBody"/>
        <w:bidi w:val="0"/>
        <w:spacing w:before="0" w:after="283"/>
        <w:jc w:val="start"/>
        <w:rPr/>
      </w:pPr>
      <w:r>
        <w:rPr/>
        <w:t xml:space="preserve">36 </w:t>
      </w:r>
    </w:p>
    <w:p>
      <w:pPr>
        <w:pStyle w:val="TextBody"/>
        <w:bidi w:val="0"/>
        <w:spacing w:before="0" w:after="283"/>
        <w:jc w:val="start"/>
        <w:rPr/>
      </w:pPr>
      <w:r>
        <w:rPr/>
        <w:t xml:space="preserve">1. 1 </w:t>
      </w:r>
    </w:p>
    <w:p>
      <w:pPr>
        <w:pStyle w:val="TextBody"/>
        <w:bidi w:val="0"/>
        <w:spacing w:before="0" w:after="283"/>
        <w:jc w:val="start"/>
        <w:rPr/>
      </w:pPr>
      <w:r>
        <w:rPr/>
        <w:t xml:space="preserve">0. 5 </w:t>
      </w:r>
    </w:p>
    <w:p>
      <w:pPr>
        <w:pStyle w:val="TextBody"/>
        <w:bidi w:val="0"/>
        <w:spacing w:before="0" w:after="283"/>
        <w:jc w:val="start"/>
        <w:rPr/>
      </w:pPr>
      <w:r>
        <w:rPr/>
        <w:t xml:space="preserve">25. 5 </w:t>
      </w:r>
    </w:p>
    <w:p>
      <w:pPr>
        <w:pStyle w:val="TextBody"/>
        <w:bidi w:val="0"/>
        <w:spacing w:before="0" w:after="283"/>
        <w:jc w:val="start"/>
        <w:rPr/>
      </w:pPr>
      <w:r>
        <w:rPr/>
        <w:t xml:space="preserve">25. 5 </w:t>
      </w:r>
    </w:p>
    <w:p>
      <w:pPr>
        <w:pStyle w:val="TextBody"/>
        <w:bidi w:val="0"/>
        <w:spacing w:before="0" w:after="283"/>
        <w:jc w:val="start"/>
        <w:rPr/>
      </w:pPr>
      <w:r>
        <w:rPr/>
        <w:t xml:space="preserve">39 </w:t>
      </w:r>
    </w:p>
    <w:p>
      <w:pPr>
        <w:pStyle w:val="TextBody"/>
        <w:bidi w:val="0"/>
        <w:spacing w:before="0" w:after="283"/>
        <w:jc w:val="start"/>
        <w:rPr/>
      </w:pPr>
      <w:r>
        <w:rPr/>
        <w:t xml:space="preserve">29. 4 </w:t>
      </w:r>
    </w:p>
    <w:p>
      <w:pPr>
        <w:pStyle w:val="TextBody"/>
        <w:bidi w:val="0"/>
        <w:spacing w:before="0" w:after="283"/>
        <w:jc w:val="start"/>
        <w:rPr/>
      </w:pPr>
      <w:r>
        <w:rPr/>
        <w:t xml:space="preserve">1 </w:t>
      </w:r>
    </w:p>
    <w:p>
      <w:pPr>
        <w:pStyle w:val="TextBody"/>
        <w:bidi w:val="0"/>
        <w:spacing w:before="0" w:after="283"/>
        <w:jc w:val="start"/>
        <w:rPr/>
      </w:pPr>
      <w:r>
        <w:rPr/>
        <w:t xml:space="preserve">27. 05 </w:t>
      </w:r>
    </w:p>
    <w:p>
      <w:pPr>
        <w:pStyle w:val="TextBody"/>
        <w:bidi w:val="0"/>
        <w:spacing w:before="0" w:after="283"/>
        <w:jc w:val="start"/>
        <w:rPr/>
      </w:pPr>
      <w:r>
        <w:rPr/>
        <w:t xml:space="preserve">For [4], [5] &amp; [6] see references. </w:t>
      </w:r>
    </w:p>
    <w:p>
      <w:pPr>
        <w:pStyle w:val="Heading2"/>
        <w:bidi w:val="0"/>
        <w:jc w:val="start"/>
        <w:rPr/>
      </w:pPr>
      <w:r>
        <w:rPr/>
        <w:t xml:space="preserve">CHAPTER 5 </w:t>
      </w:r>
    </w:p>
    <w:p>
      <w:pPr>
        <w:pStyle w:val="Heading2"/>
        <w:bidi w:val="0"/>
        <w:jc w:val="start"/>
        <w:rPr/>
      </w:pPr>
      <w:r>
        <w:rPr/>
        <w:t xml:space="preserve">COOLING LOAD CALCULATIONS FOR THE MAIN MOSQUE </w:t>
      </w:r>
    </w:p>
    <w:p>
      <w:pPr>
        <w:pStyle w:val="Heading2"/>
        <w:bidi w:val="0"/>
        <w:jc w:val="start"/>
        <w:rPr/>
      </w:pPr>
      <w:r>
        <w:rPr/>
        <w:t xml:space="preserve">Building </w:t>
      </w:r>
    </w:p>
    <w:p>
      <w:pPr>
        <w:pStyle w:val="TextBody"/>
        <w:bidi w:val="0"/>
        <w:spacing w:before="0" w:after="283"/>
        <w:jc w:val="start"/>
        <w:rPr/>
      </w:pPr>
      <w:r>
        <w:rPr/>
        <w:t xml:space="preserve">Main mosque </w:t>
      </w:r>
    </w:p>
    <w:p>
      <w:pPr>
        <w:pStyle w:val="Heading2"/>
        <w:bidi w:val="0"/>
        <w:jc w:val="start"/>
        <w:rPr/>
      </w:pPr>
      <w:r>
        <w:rPr/>
        <w:t xml:space="preserve">Location </w:t>
      </w:r>
    </w:p>
    <w:p>
      <w:pPr>
        <w:pStyle w:val="TextBody"/>
        <w:bidi w:val="0"/>
        <w:spacing w:before="0" w:after="283"/>
        <w:jc w:val="start"/>
        <w:rPr/>
      </w:pPr>
      <w:r>
        <w:rPr/>
        <w:t xml:space="preserve">EME College, RWP </w:t>
      </w:r>
    </w:p>
    <w:p>
      <w:pPr>
        <w:pStyle w:val="Heading2"/>
        <w:bidi w:val="0"/>
        <w:jc w:val="start"/>
        <w:rPr/>
      </w:pPr>
      <w:r>
        <w:rPr/>
        <w:t xml:space="preserve">Month </w:t>
      </w:r>
    </w:p>
    <w:p>
      <w:pPr>
        <w:pStyle w:val="TextBody"/>
        <w:bidi w:val="0"/>
        <w:spacing w:before="0" w:after="283"/>
        <w:jc w:val="start"/>
        <w:rPr/>
      </w:pPr>
      <w:r>
        <w:rPr/>
        <w:t xml:space="preserve">June Day 22 Time 0200hrs </w:t>
      </w:r>
    </w:p>
    <w:p>
      <w:pPr>
        <w:pStyle w:val="Heading2"/>
        <w:bidi w:val="0"/>
        <w:jc w:val="start"/>
        <w:rPr/>
      </w:pPr>
      <w:r>
        <w:rPr/>
        <w:t xml:space="preserve">Psychrometric analysis </w:t>
      </w:r>
    </w:p>
    <w:p>
      <w:pPr>
        <w:pStyle w:val="Heading2"/>
        <w:bidi w:val="0"/>
        <w:jc w:val="start"/>
        <w:rPr/>
      </w:pPr>
      <w:r>
        <w:rPr/>
        <w:t xml:space="preserve">Item </w:t>
      </w:r>
    </w:p>
    <w:p>
      <w:pPr>
        <w:pStyle w:val="Heading2"/>
        <w:bidi w:val="0"/>
        <w:jc w:val="start"/>
        <w:rPr/>
      </w:pPr>
      <w:r>
        <w:rPr/>
        <w:t xml:space="preserve">Tdb </w:t>
      </w:r>
    </w:p>
    <w:p>
      <w:pPr>
        <w:pStyle w:val="Heading2"/>
        <w:bidi w:val="0"/>
        <w:jc w:val="start"/>
        <w:rPr/>
      </w:pPr>
      <w:r>
        <w:rPr/>
        <w:t xml:space="preserve">Twb </w:t>
      </w:r>
    </w:p>
    <w:p>
      <w:pPr>
        <w:pStyle w:val="Heading2"/>
        <w:bidi w:val="0"/>
        <w:jc w:val="start"/>
        <w:rPr/>
      </w:pPr>
      <w:r>
        <w:rPr/>
        <w:t xml:space="preserve">RH </w:t>
      </w:r>
    </w:p>
    <w:p>
      <w:pPr>
        <w:pStyle w:val="Heading2"/>
        <w:bidi w:val="0"/>
        <w:jc w:val="start"/>
        <w:rPr/>
      </w:pPr>
      <w:r>
        <w:rPr/>
        <w:t xml:space="preserve">Enthalpy (h) </w:t>
      </w:r>
    </w:p>
    <w:p>
      <w:pPr>
        <w:pStyle w:val="Heading2"/>
        <w:bidi w:val="0"/>
        <w:jc w:val="start"/>
        <w:rPr/>
      </w:pPr>
      <w:r>
        <w:rPr/>
        <w:t xml:space="preserve">Sp. Humidity (w) </w:t>
      </w:r>
    </w:p>
    <w:p>
      <w:pPr>
        <w:pStyle w:val="Heading2"/>
        <w:bidi w:val="0"/>
        <w:jc w:val="start"/>
        <w:rPr/>
      </w:pPr>
      <w:r>
        <w:rPr/>
        <w:t xml:space="preserve">Outside </w:t>
      </w:r>
    </w:p>
    <w:p>
      <w:pPr>
        <w:pStyle w:val="TextBody"/>
        <w:bidi w:val="0"/>
        <w:spacing w:before="0" w:after="283"/>
        <w:jc w:val="start"/>
        <w:rPr/>
      </w:pPr>
      <w:r>
        <w:rPr/>
        <w:t xml:space="preserve">47 </w:t>
      </w:r>
    </w:p>
    <w:p>
      <w:pPr>
        <w:pStyle w:val="TextBody"/>
        <w:bidi w:val="0"/>
        <w:spacing w:before="0" w:after="283"/>
        <w:jc w:val="start"/>
        <w:rPr/>
      </w:pPr>
      <w:r>
        <w:rPr/>
        <w:t xml:space="preserve">41 </w:t>
      </w:r>
    </w:p>
    <w:p>
      <w:pPr>
        <w:pStyle w:val="TextBody"/>
        <w:bidi w:val="0"/>
        <w:spacing w:before="0" w:after="283"/>
        <w:jc w:val="start"/>
        <w:rPr/>
      </w:pPr>
      <w:r>
        <w:rPr/>
        <w:t xml:space="preserve">70% </w:t>
      </w:r>
    </w:p>
    <w:p>
      <w:pPr>
        <w:pStyle w:val="TextBody"/>
        <w:bidi w:val="0"/>
        <w:spacing w:before="0" w:after="283"/>
        <w:jc w:val="start"/>
        <w:rPr/>
      </w:pPr>
      <w:r>
        <w:rPr/>
        <w:t xml:space="preserve">183. 87 </w:t>
      </w:r>
    </w:p>
    <w:p>
      <w:pPr>
        <w:pStyle w:val="TextBody"/>
        <w:bidi w:val="0"/>
        <w:spacing w:before="0" w:after="283"/>
        <w:jc w:val="start"/>
        <w:rPr/>
      </w:pPr>
      <w:r>
        <w:rPr/>
        <w:t xml:space="preserve">0. 0528 </w:t>
      </w:r>
    </w:p>
    <w:p>
      <w:pPr>
        <w:pStyle w:val="Heading2"/>
        <w:bidi w:val="0"/>
        <w:jc w:val="start"/>
        <w:rPr/>
      </w:pPr>
      <w:r>
        <w:rPr/>
        <w:t xml:space="preserve">Inside </w:t>
      </w:r>
    </w:p>
    <w:p>
      <w:pPr>
        <w:pStyle w:val="TextBody"/>
        <w:bidi w:val="0"/>
        <w:spacing w:before="0" w:after="283"/>
        <w:jc w:val="start"/>
        <w:rPr/>
      </w:pPr>
      <w:r>
        <w:rPr/>
        <w:t xml:space="preserve">25. 5 </w:t>
      </w:r>
    </w:p>
    <w:p>
      <w:pPr>
        <w:pStyle w:val="TextBody"/>
        <w:bidi w:val="0"/>
        <w:spacing w:before="0" w:after="283"/>
        <w:jc w:val="start"/>
        <w:rPr/>
      </w:pPr>
      <w:r>
        <w:rPr/>
        <w:t xml:space="preserve">17. 82 </w:t>
      </w:r>
    </w:p>
    <w:p>
      <w:pPr>
        <w:pStyle w:val="TextBody"/>
        <w:bidi w:val="0"/>
        <w:spacing w:before="0" w:after="283"/>
        <w:jc w:val="start"/>
        <w:rPr/>
      </w:pPr>
      <w:r>
        <w:rPr/>
        <w:t xml:space="preserve">50% </w:t>
      </w:r>
    </w:p>
    <w:p>
      <w:pPr>
        <w:pStyle w:val="TextBody"/>
        <w:bidi w:val="0"/>
        <w:spacing w:before="0" w:after="283"/>
        <w:jc w:val="start"/>
        <w:rPr/>
      </w:pPr>
      <w:r>
        <w:rPr/>
        <w:t xml:space="preserve">57. 35 </w:t>
      </w:r>
    </w:p>
    <w:p>
      <w:pPr>
        <w:pStyle w:val="TextBody"/>
        <w:bidi w:val="0"/>
        <w:spacing w:before="0" w:after="283"/>
        <w:jc w:val="start"/>
        <w:rPr/>
      </w:pPr>
      <w:r>
        <w:rPr/>
        <w:t xml:space="preserve">0. 012 </w:t>
      </w:r>
    </w:p>
    <w:p>
      <w:pPr>
        <w:pStyle w:val="Heading2"/>
        <w:bidi w:val="0"/>
        <w:jc w:val="start"/>
        <w:rPr/>
      </w:pPr>
      <w:r>
        <w:rPr/>
        <w:t xml:space="preserve">Difference </w:t>
      </w:r>
    </w:p>
    <w:p>
      <w:pPr>
        <w:pStyle w:val="TextBody"/>
        <w:bidi w:val="0"/>
        <w:spacing w:before="0" w:after="283"/>
        <w:jc w:val="start"/>
        <w:rPr/>
      </w:pPr>
      <w:r>
        <w:rPr/>
        <w:t xml:space="preserve">21. 5 </w:t>
      </w:r>
    </w:p>
    <w:p>
      <w:pPr>
        <w:pStyle w:val="TextBody"/>
        <w:bidi w:val="0"/>
        <w:spacing w:before="0" w:after="283"/>
        <w:jc w:val="start"/>
        <w:rPr/>
      </w:pPr>
      <w:r>
        <w:rPr/>
        <w:t xml:space="preserve">23. 18 </w:t>
      </w:r>
    </w:p>
    <w:p>
      <w:pPr>
        <w:pStyle w:val="TextBody"/>
        <w:bidi w:val="0"/>
        <w:spacing w:before="0" w:after="283"/>
        <w:jc w:val="start"/>
        <w:rPr/>
      </w:pPr>
      <w:r>
        <w:rPr/>
        <w:t xml:space="preserve">20% </w:t>
      </w:r>
    </w:p>
    <w:p>
      <w:pPr>
        <w:pStyle w:val="TextBody"/>
        <w:bidi w:val="0"/>
        <w:spacing w:before="0" w:after="283"/>
        <w:jc w:val="start"/>
        <w:rPr/>
      </w:pPr>
      <w:r>
        <w:rPr/>
        <w:t xml:space="preserve">126. 52 </w:t>
      </w:r>
    </w:p>
    <w:p>
      <w:pPr>
        <w:pStyle w:val="TextBody"/>
        <w:bidi w:val="0"/>
        <w:spacing w:before="0" w:after="283"/>
        <w:jc w:val="start"/>
        <w:rPr/>
      </w:pPr>
      <w:r>
        <w:rPr/>
        <w:t xml:space="preserve">0. 041 </w:t>
      </w:r>
    </w:p>
    <w:p>
      <w:pPr>
        <w:pStyle w:val="TextBody"/>
        <w:bidi w:val="0"/>
        <w:spacing w:before="0" w:after="283"/>
        <w:jc w:val="start"/>
        <w:rPr/>
      </w:pPr>
      <w:r>
        <w:rPr/>
        <w:t xml:space="preserve">Daily range = 16 </w:t>
      </w:r>
    </w:p>
    <w:p>
      <w:pPr>
        <w:pStyle w:val="Heading2"/>
        <w:bidi w:val="0"/>
        <w:jc w:val="start"/>
        <w:rPr/>
      </w:pPr>
      <w:r>
        <w:rPr/>
        <w:t xml:space="preserve">Transmission Load </w:t>
      </w:r>
    </w:p>
    <w:p>
      <w:pPr>
        <w:pStyle w:val="Heading2"/>
        <w:bidi w:val="0"/>
        <w:jc w:val="start"/>
        <w:rPr/>
      </w:pPr>
      <w:r>
        <w:rPr/>
        <w:t xml:space="preserve">Item </w:t>
      </w:r>
    </w:p>
    <w:p>
      <w:pPr>
        <w:pStyle w:val="Heading2"/>
        <w:bidi w:val="0"/>
        <w:jc w:val="start"/>
        <w:rPr/>
      </w:pPr>
      <w:r>
        <w:rPr/>
        <w:t xml:space="preserve">Description </w:t>
      </w:r>
    </w:p>
    <w:p>
      <w:pPr>
        <w:pStyle w:val="Heading2"/>
        <w:bidi w:val="0"/>
        <w:jc w:val="start"/>
        <w:rPr/>
      </w:pPr>
      <w:r>
        <w:rPr/>
        <w:t xml:space="preserve">Area(m2) </w:t>
      </w:r>
    </w:p>
    <w:p>
      <w:pPr>
        <w:pStyle w:val="Heading2"/>
        <w:bidi w:val="0"/>
        <w:jc w:val="start"/>
        <w:rPr/>
      </w:pPr>
      <w:r>
        <w:rPr/>
        <w:t xml:space="preserve">U factor </w:t>
      </w:r>
    </w:p>
    <w:p>
      <w:pPr>
        <w:pStyle w:val="Heading2"/>
        <w:bidi w:val="0"/>
        <w:jc w:val="start"/>
        <w:rPr/>
      </w:pPr>
      <w:r>
        <w:rPr/>
        <w:t xml:space="preserve">CLTDc (oC) </w:t>
      </w:r>
    </w:p>
    <w:p>
      <w:pPr>
        <w:pStyle w:val="Heading2"/>
        <w:bidi w:val="0"/>
        <w:jc w:val="start"/>
        <w:rPr/>
      </w:pPr>
      <w:r>
        <w:rPr/>
        <w:t xml:space="preserve">Qtransmission(W) </w:t>
      </w:r>
    </w:p>
    <w:p>
      <w:pPr>
        <w:pStyle w:val="Heading2"/>
        <w:bidi w:val="0"/>
        <w:jc w:val="start"/>
        <w:rPr/>
      </w:pPr>
      <w:r>
        <w:rPr/>
        <w:t xml:space="preserve">Walls </w:t>
      </w:r>
    </w:p>
    <w:p>
      <w:pPr>
        <w:pStyle w:val="TextBody"/>
        <w:bidi w:val="0"/>
        <w:spacing w:before="0" w:after="283"/>
        <w:jc w:val="start"/>
        <w:rPr/>
      </w:pPr>
      <w:r>
        <w:rPr/>
        <w:t xml:space="preserve">North </w:t>
      </w:r>
    </w:p>
    <w:p>
      <w:pPr>
        <w:pStyle w:val="TextBody"/>
        <w:bidi w:val="0"/>
        <w:spacing w:before="0" w:after="283"/>
        <w:jc w:val="start"/>
        <w:rPr/>
      </w:pPr>
      <w:r>
        <w:rPr/>
        <w:t xml:space="preserve">39. 84 </w:t>
      </w:r>
    </w:p>
    <w:p>
      <w:pPr>
        <w:pStyle w:val="TextBody"/>
        <w:bidi w:val="0"/>
        <w:spacing w:before="0" w:after="283"/>
        <w:jc w:val="start"/>
        <w:rPr/>
      </w:pPr>
      <w:r>
        <w:rPr/>
        <w:t xml:space="preserve">0. 808 </w:t>
      </w:r>
    </w:p>
    <w:p>
      <w:pPr>
        <w:pStyle w:val="TextBody"/>
        <w:bidi w:val="0"/>
        <w:spacing w:before="0" w:after="283"/>
        <w:jc w:val="start"/>
        <w:rPr/>
      </w:pPr>
      <w:r>
        <w:rPr/>
        <w:t xml:space="preserve">13. 35 </w:t>
      </w:r>
    </w:p>
    <w:p>
      <w:pPr>
        <w:pStyle w:val="TextBody"/>
        <w:bidi w:val="0"/>
        <w:spacing w:before="0" w:after="283"/>
        <w:jc w:val="start"/>
        <w:rPr/>
      </w:pPr>
      <w:r>
        <w:rPr/>
        <w:t xml:space="preserve">429. 75 </w:t>
      </w:r>
    </w:p>
    <w:p>
      <w:pPr>
        <w:pStyle w:val="TextBody"/>
        <w:bidi w:val="0"/>
        <w:spacing w:before="0" w:after="283"/>
        <w:jc w:val="start"/>
        <w:rPr/>
      </w:pPr>
      <w:r>
        <w:rPr/>
        <w:t xml:space="preserve">South </w:t>
      </w:r>
    </w:p>
    <w:p>
      <w:pPr>
        <w:pStyle w:val="TextBody"/>
        <w:bidi w:val="0"/>
        <w:spacing w:before="0" w:after="283"/>
        <w:jc w:val="start"/>
        <w:rPr/>
      </w:pPr>
      <w:r>
        <w:rPr/>
        <w:t xml:space="preserve">44. 01 </w:t>
      </w:r>
    </w:p>
    <w:p>
      <w:pPr>
        <w:pStyle w:val="TextBody"/>
        <w:bidi w:val="0"/>
        <w:spacing w:before="0" w:after="283"/>
        <w:jc w:val="start"/>
        <w:rPr/>
      </w:pPr>
      <w:r>
        <w:rPr/>
        <w:t xml:space="preserve">0. 808 </w:t>
      </w:r>
    </w:p>
    <w:p>
      <w:pPr>
        <w:pStyle w:val="TextBody"/>
        <w:bidi w:val="0"/>
        <w:spacing w:before="0" w:after="283"/>
        <w:jc w:val="start"/>
        <w:rPr/>
      </w:pPr>
      <w:r>
        <w:rPr/>
        <w:t xml:space="preserve">14 </w:t>
      </w:r>
    </w:p>
    <w:p>
      <w:pPr>
        <w:pStyle w:val="TextBody"/>
        <w:bidi w:val="0"/>
        <w:spacing w:before="0" w:after="283"/>
        <w:jc w:val="start"/>
        <w:rPr/>
      </w:pPr>
      <w:r>
        <w:rPr/>
        <w:t xml:space="preserve">497. 8 </w:t>
      </w:r>
    </w:p>
    <w:p>
      <w:pPr>
        <w:pStyle w:val="TextBody"/>
        <w:bidi w:val="0"/>
        <w:spacing w:before="0" w:after="283"/>
        <w:jc w:val="start"/>
        <w:rPr/>
      </w:pPr>
      <w:r>
        <w:rPr/>
        <w:t xml:space="preserve">East </w:t>
      </w:r>
    </w:p>
    <w:p>
      <w:pPr>
        <w:pStyle w:val="TextBody"/>
        <w:bidi w:val="0"/>
        <w:spacing w:before="0" w:after="283"/>
        <w:jc w:val="start"/>
        <w:rPr/>
      </w:pPr>
      <w:r>
        <w:rPr/>
        <w:t xml:space="preserve">69. 005 </w:t>
      </w:r>
    </w:p>
    <w:p>
      <w:pPr>
        <w:pStyle w:val="TextBody"/>
        <w:bidi w:val="0"/>
        <w:spacing w:before="0" w:after="283"/>
        <w:jc w:val="start"/>
        <w:rPr/>
      </w:pPr>
      <w:r>
        <w:rPr/>
        <w:t xml:space="preserve">0. 808 </w:t>
      </w:r>
    </w:p>
    <w:p>
      <w:pPr>
        <w:pStyle w:val="TextBody"/>
        <w:bidi w:val="0"/>
        <w:spacing w:before="0" w:after="283"/>
        <w:jc w:val="start"/>
        <w:rPr/>
      </w:pPr>
      <w:r>
        <w:rPr/>
        <w:t xml:space="preserve">17. 1 </w:t>
      </w:r>
    </w:p>
    <w:p>
      <w:pPr>
        <w:pStyle w:val="TextBody"/>
        <w:bidi w:val="0"/>
        <w:spacing w:before="0" w:after="283"/>
        <w:jc w:val="start"/>
        <w:rPr/>
      </w:pPr>
      <w:r>
        <w:rPr/>
        <w:t xml:space="preserve">953. 4 </w:t>
      </w:r>
    </w:p>
    <w:p>
      <w:pPr>
        <w:pStyle w:val="TextBody"/>
        <w:bidi w:val="0"/>
        <w:spacing w:before="0" w:after="283"/>
        <w:jc w:val="start"/>
        <w:rPr/>
      </w:pPr>
      <w:r>
        <w:rPr/>
        <w:t xml:space="preserve">West </w:t>
      </w:r>
    </w:p>
    <w:p>
      <w:pPr>
        <w:pStyle w:val="TextBody"/>
        <w:bidi w:val="0"/>
        <w:spacing w:before="0" w:after="283"/>
        <w:jc w:val="start"/>
        <w:rPr/>
      </w:pPr>
      <w:r>
        <w:rPr/>
        <w:t xml:space="preserve">81. 899 </w:t>
      </w:r>
    </w:p>
    <w:p>
      <w:pPr>
        <w:pStyle w:val="TextBody"/>
        <w:bidi w:val="0"/>
        <w:spacing w:before="0" w:after="283"/>
        <w:jc w:val="start"/>
        <w:rPr/>
      </w:pPr>
      <w:r>
        <w:rPr/>
        <w:t xml:space="preserve">0. 808 </w:t>
      </w:r>
    </w:p>
    <w:p>
      <w:pPr>
        <w:pStyle w:val="TextBody"/>
        <w:bidi w:val="0"/>
        <w:spacing w:before="0" w:after="283"/>
        <w:jc w:val="start"/>
        <w:rPr/>
      </w:pPr>
      <w:r>
        <w:rPr/>
        <w:t xml:space="preserve">15. 1 </w:t>
      </w:r>
    </w:p>
    <w:p>
      <w:pPr>
        <w:pStyle w:val="TextBody"/>
        <w:bidi w:val="0"/>
        <w:spacing w:before="0" w:after="283"/>
        <w:jc w:val="start"/>
        <w:rPr/>
      </w:pPr>
      <w:r>
        <w:rPr/>
        <w:t xml:space="preserve">999. 2 </w:t>
      </w:r>
    </w:p>
    <w:p>
      <w:pPr>
        <w:pStyle w:val="Heading2"/>
        <w:bidi w:val="0"/>
        <w:jc w:val="start"/>
        <w:rPr/>
      </w:pPr>
      <w:r>
        <w:rPr/>
        <w:t xml:space="preserve">Roof </w:t>
      </w:r>
    </w:p>
    <w:p>
      <w:pPr>
        <w:pStyle w:val="TextBody"/>
        <w:bidi w:val="0"/>
        <w:spacing w:before="0" w:after="283"/>
        <w:jc w:val="start"/>
        <w:rPr/>
      </w:pPr>
      <w:r>
        <w:rPr/>
        <w:t xml:space="preserve">194. 15 </w:t>
      </w:r>
    </w:p>
    <w:p>
      <w:pPr>
        <w:pStyle w:val="TextBody"/>
        <w:bidi w:val="0"/>
        <w:spacing w:before="0" w:after="283"/>
        <w:jc w:val="start"/>
        <w:rPr/>
      </w:pPr>
      <w:r>
        <w:rPr/>
        <w:t xml:space="preserve">2. 01 </w:t>
      </w:r>
    </w:p>
    <w:p>
      <w:pPr>
        <w:pStyle w:val="TextBody"/>
        <w:bidi w:val="0"/>
        <w:spacing w:before="0" w:after="283"/>
        <w:jc w:val="start"/>
        <w:rPr/>
      </w:pPr>
      <w:r>
        <w:rPr/>
        <w:t xml:space="preserve">27. 05 </w:t>
      </w:r>
    </w:p>
    <w:p>
      <w:pPr>
        <w:pStyle w:val="TextBody"/>
        <w:bidi w:val="0"/>
        <w:spacing w:before="0" w:after="283"/>
        <w:jc w:val="start"/>
        <w:rPr/>
      </w:pPr>
      <w:r>
        <w:rPr/>
        <w:t xml:space="preserve">10556. 03 </w:t>
      </w:r>
    </w:p>
    <w:p>
      <w:pPr>
        <w:pStyle w:val="Heading2"/>
        <w:bidi w:val="0"/>
        <w:jc w:val="start"/>
        <w:rPr/>
      </w:pPr>
      <w:r>
        <w:rPr/>
        <w:t xml:space="preserve">Glass </w:t>
      </w:r>
    </w:p>
    <w:p>
      <w:pPr>
        <w:pStyle w:val="TextBody"/>
        <w:bidi w:val="0"/>
        <w:spacing w:before="0" w:after="283"/>
        <w:jc w:val="start"/>
        <w:rPr/>
      </w:pPr>
      <w:r>
        <w:rPr/>
        <w:t xml:space="preserve">North </w:t>
      </w:r>
    </w:p>
    <w:p>
      <w:pPr>
        <w:pStyle w:val="TextBody"/>
        <w:bidi w:val="0"/>
        <w:spacing w:before="0" w:after="283"/>
        <w:jc w:val="start"/>
        <w:rPr/>
      </w:pPr>
      <w:r>
        <w:rPr/>
        <w:t xml:space="preserve">11. 62 </w:t>
      </w:r>
    </w:p>
    <w:p>
      <w:pPr>
        <w:pStyle w:val="TextBody"/>
        <w:bidi w:val="0"/>
        <w:spacing w:before="0" w:after="283"/>
        <w:jc w:val="start"/>
        <w:rPr/>
      </w:pPr>
      <w:r>
        <w:rPr/>
        <w:t xml:space="preserve">3. 79 </w:t>
      </w:r>
    </w:p>
    <w:p>
      <w:pPr>
        <w:pStyle w:val="TextBody"/>
        <w:bidi w:val="0"/>
        <w:spacing w:before="0" w:after="283"/>
        <w:jc w:val="start"/>
        <w:rPr/>
      </w:pPr>
      <w:r>
        <w:rPr/>
        <w:t xml:space="preserve">20. 1 </w:t>
      </w:r>
    </w:p>
    <w:p>
      <w:pPr>
        <w:pStyle w:val="TextBody"/>
        <w:bidi w:val="0"/>
        <w:spacing w:before="0" w:after="283"/>
        <w:jc w:val="start"/>
        <w:rPr/>
      </w:pPr>
      <w:r>
        <w:rPr/>
        <w:t xml:space="preserve">885. 2 </w:t>
      </w:r>
    </w:p>
    <w:p>
      <w:pPr>
        <w:pStyle w:val="TextBody"/>
        <w:bidi w:val="0"/>
        <w:spacing w:before="0" w:after="283"/>
        <w:jc w:val="start"/>
        <w:rPr/>
      </w:pPr>
      <w:r>
        <w:rPr/>
        <w:t xml:space="preserve">South </w:t>
      </w:r>
    </w:p>
    <w:p>
      <w:pPr>
        <w:pStyle w:val="TextBody"/>
        <w:bidi w:val="0"/>
        <w:spacing w:before="0" w:after="283"/>
        <w:jc w:val="start"/>
        <w:rPr/>
      </w:pPr>
      <w:r>
        <w:rPr/>
        <w:t xml:space="preserve">7. 58 </w:t>
      </w:r>
    </w:p>
    <w:p>
      <w:pPr>
        <w:pStyle w:val="TextBody"/>
        <w:bidi w:val="0"/>
        <w:spacing w:before="0" w:after="283"/>
        <w:jc w:val="start"/>
        <w:rPr/>
      </w:pPr>
      <w:r>
        <w:rPr/>
        <w:t xml:space="preserve">3. 79 </w:t>
      </w:r>
    </w:p>
    <w:p>
      <w:pPr>
        <w:pStyle w:val="TextBody"/>
        <w:bidi w:val="0"/>
        <w:spacing w:before="0" w:after="283"/>
        <w:jc w:val="start"/>
        <w:rPr/>
      </w:pPr>
      <w:r>
        <w:rPr/>
        <w:t xml:space="preserve">20. 1 </w:t>
      </w:r>
    </w:p>
    <w:p>
      <w:pPr>
        <w:pStyle w:val="TextBody"/>
        <w:bidi w:val="0"/>
        <w:spacing w:before="0" w:after="283"/>
        <w:jc w:val="start"/>
        <w:rPr/>
      </w:pPr>
      <w:r>
        <w:rPr/>
        <w:t xml:space="preserve">577. 44 </w:t>
      </w:r>
    </w:p>
    <w:p>
      <w:pPr>
        <w:pStyle w:val="TextBody"/>
        <w:bidi w:val="0"/>
        <w:spacing w:before="0" w:after="283"/>
        <w:jc w:val="start"/>
        <w:rPr/>
      </w:pPr>
      <w:r>
        <w:rPr/>
        <w:t xml:space="preserve">East </w:t>
      </w:r>
    </w:p>
    <w:p>
      <w:pPr>
        <w:pStyle w:val="TextBody"/>
        <w:bidi w:val="0"/>
        <w:spacing w:before="0" w:after="283"/>
        <w:jc w:val="start"/>
        <w:rPr/>
      </w:pPr>
      <w:r>
        <w:rPr/>
        <w:t xml:space="preserve">30. 4 </w:t>
      </w:r>
    </w:p>
    <w:p>
      <w:pPr>
        <w:pStyle w:val="TextBody"/>
        <w:bidi w:val="0"/>
        <w:spacing w:before="0" w:after="283"/>
        <w:jc w:val="start"/>
        <w:rPr/>
      </w:pPr>
      <w:r>
        <w:rPr/>
        <w:t xml:space="preserve">3. 79 </w:t>
      </w:r>
    </w:p>
    <w:p>
      <w:pPr>
        <w:pStyle w:val="TextBody"/>
        <w:bidi w:val="0"/>
        <w:spacing w:before="0" w:after="283"/>
        <w:jc w:val="start"/>
        <w:rPr/>
      </w:pPr>
      <w:r>
        <w:rPr/>
        <w:t xml:space="preserve">20. 1 </w:t>
      </w:r>
    </w:p>
    <w:p>
      <w:pPr>
        <w:pStyle w:val="TextBody"/>
        <w:bidi w:val="0"/>
        <w:spacing w:before="0" w:after="283"/>
        <w:jc w:val="start"/>
        <w:rPr/>
      </w:pPr>
      <w:r>
        <w:rPr/>
        <w:t xml:space="preserve">2315. 84 </w:t>
      </w:r>
    </w:p>
    <w:p>
      <w:pPr>
        <w:pStyle w:val="TextBody"/>
        <w:bidi w:val="0"/>
        <w:spacing w:before="0" w:after="283"/>
        <w:jc w:val="start"/>
        <w:rPr/>
      </w:pPr>
      <w:r>
        <w:rPr/>
        <w:t xml:space="preserve">West </w:t>
      </w:r>
    </w:p>
    <w:p>
      <w:pPr>
        <w:pStyle w:val="TextBody"/>
        <w:bidi w:val="0"/>
        <w:spacing w:before="0" w:after="283"/>
        <w:jc w:val="start"/>
        <w:rPr/>
      </w:pPr>
      <w:r>
        <w:rPr/>
        <w:t xml:space="preserve">6. 008 </w:t>
      </w:r>
    </w:p>
    <w:p>
      <w:pPr>
        <w:pStyle w:val="TextBody"/>
        <w:bidi w:val="0"/>
        <w:spacing w:before="0" w:after="283"/>
        <w:jc w:val="start"/>
        <w:rPr/>
      </w:pPr>
      <w:r>
        <w:rPr/>
        <w:t xml:space="preserve">3. 79 </w:t>
      </w:r>
    </w:p>
    <w:p>
      <w:pPr>
        <w:pStyle w:val="TextBody"/>
        <w:bidi w:val="0"/>
        <w:spacing w:before="0" w:after="283"/>
        <w:jc w:val="start"/>
        <w:rPr/>
      </w:pPr>
      <w:r>
        <w:rPr/>
        <w:t xml:space="preserve">20. 1 </w:t>
      </w:r>
    </w:p>
    <w:p>
      <w:pPr>
        <w:pStyle w:val="TextBody"/>
        <w:bidi w:val="0"/>
        <w:spacing w:before="0" w:after="283"/>
        <w:jc w:val="start"/>
        <w:rPr/>
      </w:pPr>
      <w:r>
        <w:rPr/>
        <w:t xml:space="preserve">457. 3 </w:t>
      </w:r>
    </w:p>
    <w:p>
      <w:pPr>
        <w:pStyle w:val="TextBody"/>
        <w:bidi w:val="0"/>
        <w:spacing w:before="0" w:after="283"/>
        <w:jc w:val="start"/>
        <w:rPr/>
      </w:pPr>
      <w:r>
        <w:rPr/>
        <w:t xml:space="preserve">Total transmission cooling load (W) </w:t>
      </w:r>
    </w:p>
    <w:p>
      <w:pPr>
        <w:pStyle w:val="TextBody"/>
        <w:bidi w:val="0"/>
        <w:spacing w:before="0" w:after="283"/>
        <w:jc w:val="start"/>
        <w:rPr/>
      </w:pPr>
      <w:r>
        <w:rPr/>
        <w:t xml:space="preserve">17671. 89 </w:t>
      </w:r>
    </w:p>
    <w:p>
      <w:pPr>
        <w:pStyle w:val="Heading2"/>
        <w:bidi w:val="0"/>
        <w:jc w:val="start"/>
        <w:rPr/>
      </w:pPr>
      <w:r>
        <w:rPr/>
        <w:t xml:space="preserve">Solar Radiation </w:t>
      </w:r>
    </w:p>
    <w:p>
      <w:pPr>
        <w:pStyle w:val="Heading2"/>
        <w:bidi w:val="0"/>
        <w:jc w:val="start"/>
        <w:rPr/>
      </w:pPr>
      <w:r>
        <w:rPr/>
        <w:t xml:space="preserve">Description </w:t>
      </w:r>
    </w:p>
    <w:p>
      <w:pPr>
        <w:pStyle w:val="Heading2"/>
        <w:bidi w:val="0"/>
        <w:jc w:val="start"/>
        <w:rPr/>
      </w:pPr>
      <w:r>
        <w:rPr/>
        <w:t xml:space="preserve">Area(m2) </w:t>
      </w:r>
    </w:p>
    <w:p>
      <w:pPr>
        <w:pStyle w:val="Heading2"/>
        <w:bidi w:val="0"/>
        <w:jc w:val="start"/>
        <w:rPr/>
      </w:pPr>
      <w:r>
        <w:rPr/>
        <w:t xml:space="preserve">SC </w:t>
      </w:r>
    </w:p>
    <w:p>
      <w:pPr>
        <w:pStyle w:val="Heading2"/>
        <w:bidi w:val="0"/>
        <w:jc w:val="start"/>
        <w:rPr/>
      </w:pPr>
      <w:r>
        <w:rPr/>
        <w:t xml:space="preserve">SHGF </w:t>
      </w:r>
    </w:p>
    <w:p>
      <w:pPr>
        <w:pStyle w:val="Heading2"/>
        <w:bidi w:val="0"/>
        <w:jc w:val="start"/>
        <w:rPr/>
      </w:pPr>
      <w:r>
        <w:rPr/>
        <w:t xml:space="preserve">CLF </w:t>
      </w:r>
    </w:p>
    <w:p>
      <w:pPr>
        <w:pStyle w:val="Heading2"/>
        <w:bidi w:val="0"/>
        <w:jc w:val="start"/>
        <w:rPr/>
      </w:pPr>
      <w:r>
        <w:rPr/>
        <w:t xml:space="preserve">QSHG </w:t>
      </w:r>
    </w:p>
    <w:p>
      <w:pPr>
        <w:pStyle w:val="Heading2"/>
        <w:bidi w:val="0"/>
        <w:jc w:val="start"/>
        <w:rPr/>
      </w:pPr>
      <w:r>
        <w:rPr/>
        <w:t xml:space="preserve">North </w:t>
      </w:r>
    </w:p>
    <w:p>
      <w:pPr>
        <w:pStyle w:val="TextBody"/>
        <w:bidi w:val="0"/>
        <w:spacing w:before="0" w:after="283"/>
        <w:jc w:val="start"/>
        <w:rPr/>
      </w:pPr>
      <w:r>
        <w:rPr/>
        <w:t xml:space="preserve">0 </w:t>
      </w:r>
    </w:p>
    <w:p>
      <w:pPr>
        <w:pStyle w:val="Heading2"/>
        <w:bidi w:val="0"/>
        <w:jc w:val="start"/>
        <w:rPr/>
      </w:pPr>
      <w:r>
        <w:rPr/>
        <w:t xml:space="preserve">South </w:t>
      </w:r>
    </w:p>
    <w:p>
      <w:pPr>
        <w:pStyle w:val="TextBody"/>
        <w:bidi w:val="0"/>
        <w:spacing w:before="0" w:after="283"/>
        <w:jc w:val="start"/>
        <w:rPr/>
      </w:pPr>
      <w:r>
        <w:rPr/>
        <w:t xml:space="preserve">7. 58 </w:t>
      </w:r>
    </w:p>
    <w:p>
      <w:pPr>
        <w:pStyle w:val="TextBody"/>
        <w:bidi w:val="0"/>
        <w:spacing w:before="0" w:after="283"/>
        <w:jc w:val="start"/>
        <w:rPr/>
      </w:pPr>
      <w:r>
        <w:rPr/>
        <w:t xml:space="preserve">0. 94 </w:t>
      </w:r>
    </w:p>
    <w:p>
      <w:pPr>
        <w:pStyle w:val="TextBody"/>
        <w:bidi w:val="0"/>
        <w:spacing w:before="0" w:after="283"/>
        <w:jc w:val="start"/>
        <w:rPr/>
      </w:pPr>
      <w:r>
        <w:rPr/>
        <w:t xml:space="preserve">189 </w:t>
      </w:r>
    </w:p>
    <w:p>
      <w:pPr>
        <w:pStyle w:val="TextBody"/>
        <w:bidi w:val="0"/>
        <w:spacing w:before="0" w:after="283"/>
        <w:jc w:val="start"/>
        <w:rPr/>
      </w:pPr>
      <w:r>
        <w:rPr/>
        <w:t xml:space="preserve">0. 36 </w:t>
      </w:r>
    </w:p>
    <w:p>
      <w:pPr>
        <w:pStyle w:val="TextBody"/>
        <w:bidi w:val="0"/>
        <w:spacing w:before="0" w:after="283"/>
        <w:jc w:val="start"/>
        <w:rPr/>
      </w:pPr>
      <w:r>
        <w:rPr/>
        <w:t xml:space="preserve">484. 8 </w:t>
      </w:r>
    </w:p>
    <w:p>
      <w:pPr>
        <w:pStyle w:val="Heading2"/>
        <w:bidi w:val="0"/>
        <w:jc w:val="start"/>
        <w:rPr/>
      </w:pPr>
      <w:r>
        <w:rPr/>
        <w:t xml:space="preserve">East </w:t>
      </w:r>
    </w:p>
    <w:p>
      <w:pPr>
        <w:pStyle w:val="TextBody"/>
        <w:bidi w:val="0"/>
        <w:spacing w:before="0" w:after="283"/>
        <w:jc w:val="start"/>
        <w:rPr/>
      </w:pPr>
      <w:r>
        <w:rPr/>
        <w:t xml:space="preserve">0 </w:t>
      </w:r>
    </w:p>
    <w:p>
      <w:pPr>
        <w:pStyle w:val="Heading2"/>
        <w:bidi w:val="0"/>
        <w:jc w:val="start"/>
        <w:rPr/>
      </w:pPr>
      <w:r>
        <w:rPr/>
        <w:t xml:space="preserve">West </w:t>
      </w:r>
    </w:p>
    <w:p>
      <w:pPr>
        <w:pStyle w:val="TextBody"/>
        <w:bidi w:val="0"/>
        <w:spacing w:before="0" w:after="283"/>
        <w:jc w:val="start"/>
        <w:rPr/>
      </w:pPr>
      <w:r>
        <w:rPr/>
        <w:t xml:space="preserve">6. 003 </w:t>
      </w:r>
    </w:p>
    <w:p>
      <w:pPr>
        <w:pStyle w:val="TextBody"/>
        <w:bidi w:val="0"/>
        <w:spacing w:before="0" w:after="283"/>
        <w:jc w:val="start"/>
        <w:rPr/>
      </w:pPr>
      <w:r>
        <w:rPr/>
        <w:t xml:space="preserve">0. 94 </w:t>
      </w:r>
    </w:p>
    <w:p>
      <w:pPr>
        <w:pStyle w:val="TextBody"/>
        <w:bidi w:val="0"/>
        <w:spacing w:before="0" w:after="283"/>
        <w:jc w:val="start"/>
        <w:rPr/>
      </w:pPr>
      <w:r>
        <w:rPr/>
        <w:t xml:space="preserve">695 </w:t>
      </w:r>
    </w:p>
    <w:p>
      <w:pPr>
        <w:pStyle w:val="TextBody"/>
        <w:bidi w:val="0"/>
        <w:spacing w:before="0" w:after="283"/>
        <w:jc w:val="start"/>
        <w:rPr/>
      </w:pPr>
      <w:r>
        <w:rPr/>
        <w:t xml:space="preserve">0. 55 </w:t>
      </w:r>
    </w:p>
    <w:p>
      <w:pPr>
        <w:pStyle w:val="TextBody"/>
        <w:bidi w:val="0"/>
        <w:spacing w:before="0" w:after="283"/>
        <w:jc w:val="start"/>
        <w:rPr/>
      </w:pPr>
      <w:r>
        <w:rPr/>
        <w:t xml:space="preserve">2228. 6 </w:t>
      </w:r>
    </w:p>
    <w:p>
      <w:pPr>
        <w:pStyle w:val="TextBody"/>
        <w:bidi w:val="0"/>
        <w:spacing w:before="0" w:after="283"/>
        <w:jc w:val="start"/>
        <w:rPr/>
      </w:pPr>
      <w:r>
        <w:rPr/>
        <w:t xml:space="preserve">Total solar radiation gain cooling (W) </w:t>
      </w:r>
    </w:p>
    <w:p>
      <w:pPr>
        <w:pStyle w:val="TextBody"/>
        <w:bidi w:val="0"/>
        <w:spacing w:before="0" w:after="283"/>
        <w:jc w:val="start"/>
        <w:rPr/>
      </w:pPr>
      <w:r>
        <w:rPr/>
        <w:t xml:space="preserve">2713. 4 </w:t>
      </w:r>
    </w:p>
    <w:p>
      <w:pPr>
        <w:pStyle w:val="Heading2"/>
        <w:bidi w:val="0"/>
        <w:jc w:val="start"/>
        <w:rPr/>
      </w:pPr>
      <w:r>
        <w:rPr/>
        <w:t xml:space="preserve">Internal loads </w:t>
      </w:r>
    </w:p>
    <w:p>
      <w:pPr>
        <w:pStyle w:val="Heading2"/>
        <w:bidi w:val="0"/>
        <w:jc w:val="start"/>
        <w:rPr/>
      </w:pPr>
      <w:r>
        <w:rPr/>
        <w:t xml:space="preserve">Item </w:t>
      </w:r>
    </w:p>
    <w:p>
      <w:pPr>
        <w:pStyle w:val="Heading2"/>
        <w:bidi w:val="0"/>
        <w:jc w:val="start"/>
        <w:rPr/>
      </w:pPr>
      <w:r>
        <w:rPr/>
        <w:t xml:space="preserve">Input (W) </w:t>
      </w:r>
    </w:p>
    <w:p>
      <w:pPr>
        <w:pStyle w:val="Heading2"/>
        <w:bidi w:val="0"/>
        <w:jc w:val="start"/>
        <w:rPr/>
      </w:pPr>
      <w:r>
        <w:rPr/>
        <w:t xml:space="preserve">CLF </w:t>
      </w:r>
    </w:p>
    <w:p>
      <w:pPr>
        <w:pStyle w:val="Heading2"/>
        <w:bidi w:val="0"/>
        <w:jc w:val="start"/>
        <w:rPr/>
      </w:pPr>
      <w:r>
        <w:rPr/>
        <w:t xml:space="preserve">Qappliance </w:t>
      </w:r>
    </w:p>
    <w:p>
      <w:pPr>
        <w:pStyle w:val="Heading2"/>
        <w:bidi w:val="0"/>
        <w:jc w:val="start"/>
        <w:rPr/>
      </w:pPr>
      <w:r>
        <w:rPr/>
        <w:t xml:space="preserve">Lights </w:t>
      </w:r>
    </w:p>
    <w:p>
      <w:pPr>
        <w:pStyle w:val="TextBody"/>
        <w:bidi w:val="0"/>
        <w:spacing w:before="0" w:after="283"/>
        <w:jc w:val="start"/>
        <w:rPr/>
      </w:pPr>
      <w:r>
        <w:rPr/>
        <w:t xml:space="preserve">1528 </w:t>
      </w:r>
    </w:p>
    <w:p>
      <w:pPr>
        <w:pStyle w:val="TextBody"/>
        <w:bidi w:val="0"/>
        <w:spacing w:before="0" w:after="283"/>
        <w:jc w:val="start"/>
        <w:rPr/>
      </w:pPr>
      <w:r>
        <w:rPr/>
        <w:t xml:space="preserve">0. 08 </w:t>
      </w:r>
    </w:p>
    <w:p>
      <w:pPr>
        <w:pStyle w:val="TextBody"/>
        <w:bidi w:val="0"/>
        <w:spacing w:before="0" w:after="283"/>
        <w:jc w:val="start"/>
        <w:rPr/>
      </w:pPr>
      <w:r>
        <w:rPr/>
        <w:t xml:space="preserve">122. 2 </w:t>
      </w:r>
    </w:p>
    <w:p>
      <w:pPr>
        <w:pStyle w:val="Heading2"/>
        <w:bidi w:val="0"/>
        <w:jc w:val="start"/>
        <w:rPr/>
      </w:pPr>
      <w:r>
        <w:rPr/>
        <w:t xml:space="preserve">Appliances </w:t>
      </w:r>
    </w:p>
    <w:p>
      <w:pPr>
        <w:pStyle w:val="TextBody"/>
        <w:bidi w:val="0"/>
        <w:spacing w:before="0" w:after="283"/>
        <w:jc w:val="start"/>
        <w:rPr/>
      </w:pPr>
      <w:r>
        <w:rPr/>
        <w:t xml:space="preserve">1710 </w:t>
      </w:r>
    </w:p>
    <w:p>
      <w:pPr>
        <w:pStyle w:val="TextBody"/>
        <w:bidi w:val="0"/>
        <w:spacing w:before="0" w:after="283"/>
        <w:jc w:val="start"/>
        <w:rPr/>
      </w:pPr>
      <w:r>
        <w:rPr/>
        <w:t xml:space="preserve">1 </w:t>
      </w:r>
    </w:p>
    <w:p>
      <w:pPr>
        <w:pStyle w:val="TextBody"/>
        <w:bidi w:val="0"/>
        <w:spacing w:before="0" w:after="283"/>
        <w:jc w:val="start"/>
        <w:rPr/>
      </w:pPr>
      <w:r>
        <w:rPr/>
        <w:t xml:space="preserve">1710 </w:t>
      </w:r>
    </w:p>
    <w:p>
      <w:pPr>
        <w:pStyle w:val="TextBody"/>
        <w:bidi w:val="0"/>
        <w:spacing w:before="0" w:after="283"/>
        <w:jc w:val="start"/>
        <w:rPr/>
      </w:pPr>
      <w:r>
        <w:rPr/>
        <w:t xml:space="preserve">Total internal gain cooling (W) </w:t>
      </w:r>
    </w:p>
    <w:p>
      <w:pPr>
        <w:pStyle w:val="TextBody"/>
        <w:bidi w:val="0"/>
        <w:spacing w:before="0" w:after="283"/>
        <w:jc w:val="start"/>
        <w:rPr/>
      </w:pPr>
      <w:r>
        <w:rPr/>
        <w:t xml:space="preserve">1832. 24 </w:t>
      </w:r>
    </w:p>
    <w:p>
      <w:pPr>
        <w:pStyle w:val="Heading2"/>
        <w:bidi w:val="0"/>
        <w:jc w:val="start"/>
        <w:rPr/>
      </w:pPr>
      <w:r>
        <w:rPr/>
        <w:t xml:space="preserve">Occupancy </w:t>
      </w:r>
    </w:p>
    <w:p>
      <w:pPr>
        <w:pStyle w:val="Heading2"/>
        <w:bidi w:val="0"/>
        <w:jc w:val="start"/>
        <w:rPr/>
      </w:pPr>
      <w:r>
        <w:rPr/>
        <w:t xml:space="preserve">Number </w:t>
      </w:r>
    </w:p>
    <w:p>
      <w:pPr>
        <w:pStyle w:val="Heading2"/>
        <w:bidi w:val="0"/>
        <w:jc w:val="start"/>
        <w:rPr/>
      </w:pPr>
      <w:r>
        <w:rPr/>
        <w:t xml:space="preserve">SHG/LHG </w:t>
      </w:r>
    </w:p>
    <w:p>
      <w:pPr>
        <w:pStyle w:val="Heading2"/>
        <w:bidi w:val="0"/>
        <w:jc w:val="start"/>
        <w:rPr/>
      </w:pPr>
      <w:r>
        <w:rPr/>
        <w:t xml:space="preserve">CLF </w:t>
      </w:r>
    </w:p>
    <w:p>
      <w:pPr>
        <w:pStyle w:val="Heading2"/>
        <w:bidi w:val="0"/>
        <w:jc w:val="start"/>
        <w:rPr/>
      </w:pPr>
      <w:r>
        <w:rPr/>
        <w:t xml:space="preserve">Ql </w:t>
      </w:r>
    </w:p>
    <w:p>
      <w:pPr>
        <w:pStyle w:val="Heading2"/>
        <w:bidi w:val="0"/>
        <w:jc w:val="start"/>
        <w:rPr/>
      </w:pPr>
      <w:r>
        <w:rPr/>
        <w:t xml:space="preserve">Qs </w:t>
      </w:r>
    </w:p>
    <w:p>
      <w:pPr>
        <w:pStyle w:val="Heading2"/>
        <w:bidi w:val="0"/>
        <w:jc w:val="start"/>
        <w:rPr/>
      </w:pPr>
      <w:r>
        <w:rPr/>
        <w:t xml:space="preserve">Sensible </w:t>
      </w:r>
    </w:p>
    <w:p>
      <w:pPr>
        <w:pStyle w:val="TextBody"/>
        <w:bidi w:val="0"/>
        <w:spacing w:before="0" w:after="283"/>
        <w:jc w:val="start"/>
        <w:rPr/>
      </w:pPr>
      <w:r>
        <w:rPr/>
        <w:t xml:space="preserve">300 </w:t>
      </w:r>
    </w:p>
    <w:p>
      <w:pPr>
        <w:pStyle w:val="TextBody"/>
        <w:bidi w:val="0"/>
        <w:spacing w:before="0" w:after="283"/>
        <w:jc w:val="start"/>
        <w:rPr/>
      </w:pPr>
      <w:r>
        <w:rPr/>
        <w:t xml:space="preserve">75 </w:t>
      </w:r>
    </w:p>
    <w:p>
      <w:pPr>
        <w:pStyle w:val="TextBody"/>
        <w:bidi w:val="0"/>
        <w:spacing w:before="0" w:after="283"/>
        <w:jc w:val="start"/>
        <w:rPr/>
      </w:pPr>
      <w:r>
        <w:rPr/>
        <w:t xml:space="preserve">0. 49 </w:t>
      </w:r>
    </w:p>
    <w:p>
      <w:pPr>
        <w:pStyle w:val="TextBody"/>
        <w:bidi w:val="0"/>
        <w:spacing w:before="0" w:after="283"/>
        <w:jc w:val="start"/>
        <w:rPr/>
      </w:pPr>
      <w:r>
        <w:rPr/>
        <w:t xml:space="preserve">11025 </w:t>
      </w:r>
    </w:p>
    <w:p>
      <w:pPr>
        <w:pStyle w:val="Heading2"/>
        <w:bidi w:val="0"/>
        <w:jc w:val="start"/>
        <w:rPr/>
      </w:pPr>
      <w:r>
        <w:rPr/>
        <w:t xml:space="preserve">Latent </w:t>
      </w:r>
    </w:p>
    <w:p>
      <w:pPr>
        <w:pStyle w:val="TextBody"/>
        <w:bidi w:val="0"/>
        <w:spacing w:before="0" w:after="283"/>
        <w:jc w:val="start"/>
        <w:rPr/>
      </w:pPr>
      <w:r>
        <w:rPr/>
        <w:t xml:space="preserve">300 </w:t>
      </w:r>
    </w:p>
    <w:p>
      <w:pPr>
        <w:pStyle w:val="TextBody"/>
        <w:bidi w:val="0"/>
        <w:spacing w:before="0" w:after="283"/>
        <w:jc w:val="start"/>
        <w:rPr/>
      </w:pPr>
      <w:r>
        <w:rPr/>
        <w:t xml:space="preserve">55 </w:t>
      </w:r>
    </w:p>
    <w:p>
      <w:pPr>
        <w:pStyle w:val="TextBody"/>
        <w:bidi w:val="0"/>
        <w:spacing w:before="0" w:after="283"/>
        <w:jc w:val="start"/>
        <w:rPr/>
      </w:pPr>
      <w:r>
        <w:rPr/>
        <w:t xml:space="preserve">1 </w:t>
      </w:r>
    </w:p>
    <w:p>
      <w:pPr>
        <w:pStyle w:val="TextBody"/>
        <w:bidi w:val="0"/>
        <w:spacing w:before="0" w:after="283"/>
        <w:jc w:val="start"/>
        <w:rPr/>
      </w:pPr>
      <w:r>
        <w:rPr/>
        <w:t xml:space="preserve">16500 </w:t>
      </w:r>
    </w:p>
    <w:p>
      <w:pPr>
        <w:pStyle w:val="TextBody"/>
        <w:bidi w:val="0"/>
        <w:spacing w:before="0" w:after="283"/>
        <w:jc w:val="start"/>
        <w:rPr/>
      </w:pPr>
      <w:r>
        <w:rPr/>
        <w:t xml:space="preserve">Total Occupancy gains, Qoccupancy (W) </w:t>
      </w:r>
    </w:p>
    <w:p>
      <w:pPr>
        <w:pStyle w:val="TextBody"/>
        <w:bidi w:val="0"/>
        <w:spacing w:before="0" w:after="283"/>
        <w:jc w:val="start"/>
        <w:rPr/>
      </w:pPr>
      <w:r>
        <w:rPr/>
        <w:t xml:space="preserve">27525 </w:t>
      </w:r>
    </w:p>
    <w:p>
      <w:pPr>
        <w:pStyle w:val="Heading2"/>
        <w:bidi w:val="0"/>
        <w:jc w:val="start"/>
        <w:rPr/>
      </w:pPr>
      <w:r>
        <w:rPr/>
        <w:t xml:space="preserve">Ventilation/Infiltration </w:t>
      </w:r>
    </w:p>
    <w:p>
      <w:pPr>
        <w:pStyle w:val="Heading2"/>
        <w:bidi w:val="0"/>
        <w:jc w:val="start"/>
        <w:rPr/>
      </w:pPr>
      <w:r>
        <w:rPr/>
        <w:t xml:space="preserve">m3/s </w:t>
      </w:r>
    </w:p>
    <w:p>
      <w:pPr>
        <w:pStyle w:val="Heading2"/>
        <w:bidi w:val="0"/>
        <w:jc w:val="start"/>
        <w:rPr/>
      </w:pPr>
      <w:r>
        <w:rPr/>
        <w:t xml:space="preserve">CFM </w:t>
      </w:r>
    </w:p>
    <w:p>
      <w:pPr>
        <w:pStyle w:val="Heading2"/>
        <w:bidi w:val="0"/>
        <w:jc w:val="start"/>
        <w:rPr/>
      </w:pPr>
      <w:r>
        <w:rPr/>
        <w:t xml:space="preserve">Î” T/Î” w </w:t>
      </w:r>
    </w:p>
    <w:p>
      <w:pPr>
        <w:pStyle w:val="Heading2"/>
        <w:bidi w:val="0"/>
        <w:jc w:val="start"/>
        <w:rPr/>
      </w:pPr>
      <w:r>
        <w:rPr/>
        <w:t xml:space="preserve">Ql </w:t>
      </w:r>
    </w:p>
    <w:p>
      <w:pPr>
        <w:pStyle w:val="Heading2"/>
        <w:bidi w:val="0"/>
        <w:jc w:val="start"/>
        <w:rPr/>
      </w:pPr>
      <w:r>
        <w:rPr/>
        <w:t xml:space="preserve">Qs </w:t>
      </w:r>
    </w:p>
    <w:p>
      <w:pPr>
        <w:pStyle w:val="Heading2"/>
        <w:bidi w:val="0"/>
        <w:jc w:val="start"/>
        <w:rPr/>
      </w:pPr>
      <w:r>
        <w:rPr/>
        <w:t xml:space="preserve">Sensible </w:t>
      </w:r>
    </w:p>
    <w:p>
      <w:pPr>
        <w:pStyle w:val="TextBody"/>
        <w:bidi w:val="0"/>
        <w:spacing w:before="0" w:after="283"/>
        <w:jc w:val="start"/>
        <w:rPr/>
      </w:pPr>
      <w:r>
        <w:rPr/>
        <w:t xml:space="preserve">2. 2 </w:t>
      </w:r>
    </w:p>
    <w:p>
      <w:pPr>
        <w:pStyle w:val="TextBody"/>
        <w:bidi w:val="0"/>
        <w:spacing w:before="0" w:after="283"/>
        <w:jc w:val="start"/>
        <w:rPr/>
      </w:pPr>
      <w:r>
        <w:rPr/>
        <w:t xml:space="preserve">1. 23 </w:t>
      </w:r>
    </w:p>
    <w:p>
      <w:pPr>
        <w:pStyle w:val="TextBody"/>
        <w:bidi w:val="0"/>
        <w:spacing w:before="0" w:after="283"/>
        <w:jc w:val="start"/>
        <w:rPr/>
      </w:pPr>
      <w:r>
        <w:rPr/>
        <w:t xml:space="preserve">Î” T= 21. 5 </w:t>
      </w:r>
    </w:p>
    <w:p>
      <w:pPr>
        <w:pStyle w:val="TextBody"/>
        <w:bidi w:val="0"/>
        <w:spacing w:before="0" w:after="283"/>
        <w:jc w:val="start"/>
        <w:rPr/>
      </w:pPr>
      <w:r>
        <w:rPr/>
        <w:t xml:space="preserve">58. 18 </w:t>
      </w:r>
    </w:p>
    <w:p>
      <w:pPr>
        <w:pStyle w:val="Heading2"/>
        <w:bidi w:val="0"/>
        <w:jc w:val="start"/>
        <w:rPr/>
      </w:pPr>
      <w:r>
        <w:rPr/>
        <w:t xml:space="preserve">Latent </w:t>
      </w:r>
    </w:p>
    <w:p>
      <w:pPr>
        <w:pStyle w:val="TextBody"/>
        <w:bidi w:val="0"/>
        <w:spacing w:before="0" w:after="283"/>
        <w:jc w:val="start"/>
        <w:rPr/>
      </w:pPr>
      <w:r>
        <w:rPr/>
        <w:t xml:space="preserve">2. 2 </w:t>
      </w:r>
    </w:p>
    <w:p>
      <w:pPr>
        <w:pStyle w:val="TextBody"/>
        <w:bidi w:val="0"/>
        <w:spacing w:before="0" w:after="283"/>
        <w:jc w:val="start"/>
        <w:rPr/>
      </w:pPr>
      <w:r>
        <w:rPr/>
        <w:t xml:space="preserve">3010 </w:t>
      </w:r>
    </w:p>
    <w:p>
      <w:pPr>
        <w:pStyle w:val="TextBody"/>
        <w:bidi w:val="0"/>
        <w:spacing w:before="0" w:after="283"/>
        <w:jc w:val="start"/>
        <w:rPr/>
      </w:pPr>
      <w:r>
        <w:rPr/>
        <w:t xml:space="preserve">Î” w=. 041 </w:t>
      </w:r>
    </w:p>
    <w:p>
      <w:pPr>
        <w:pStyle w:val="TextBody"/>
        <w:bidi w:val="0"/>
        <w:spacing w:before="0" w:after="283"/>
        <w:jc w:val="start"/>
        <w:rPr/>
      </w:pPr>
      <w:r>
        <w:rPr/>
        <w:t xml:space="preserve">7180 </w:t>
      </w:r>
    </w:p>
    <w:p>
      <w:pPr>
        <w:pStyle w:val="TextBody"/>
        <w:bidi w:val="0"/>
        <w:spacing w:before="0" w:after="283"/>
        <w:jc w:val="start"/>
        <w:rPr/>
      </w:pPr>
      <w:r>
        <w:rPr/>
        <w:t xml:space="preserve">Total Infiltration / Ventilation load (W) </w:t>
      </w:r>
    </w:p>
    <w:p>
      <w:pPr>
        <w:pStyle w:val="TextBody"/>
        <w:bidi w:val="0"/>
        <w:spacing w:before="0" w:after="283"/>
        <w:jc w:val="start"/>
        <w:rPr/>
      </w:pPr>
      <w:r>
        <w:rPr/>
        <w:t xml:space="preserve">7238. 2 </w:t>
      </w:r>
    </w:p>
    <w:p>
      <w:pPr>
        <w:pStyle w:val="Heading2"/>
        <w:bidi w:val="0"/>
        <w:jc w:val="start"/>
        <w:rPr/>
      </w:pPr>
      <w:r>
        <w:rPr/>
        <w:t xml:space="preserve">Grand total cooling loads </w:t>
      </w:r>
    </w:p>
    <w:p>
      <w:pPr>
        <w:pStyle w:val="Heading2"/>
        <w:bidi w:val="0"/>
        <w:jc w:val="start"/>
        <w:rPr/>
      </w:pPr>
      <w:r>
        <w:rPr/>
        <w:t xml:space="preserve">Ql </w:t>
      </w:r>
    </w:p>
    <w:p>
      <w:pPr>
        <w:pStyle w:val="Heading2"/>
        <w:bidi w:val="0"/>
        <w:jc w:val="start"/>
        <w:rPr/>
      </w:pPr>
      <w:r>
        <w:rPr/>
        <w:t xml:space="preserve">Qs </w:t>
      </w:r>
    </w:p>
    <w:p>
      <w:pPr>
        <w:pStyle w:val="Heading2"/>
        <w:bidi w:val="0"/>
        <w:jc w:val="start"/>
        <w:rPr/>
      </w:pPr>
      <w:r>
        <w:rPr/>
        <w:t xml:space="preserve">Total latent load (W) </w:t>
      </w:r>
    </w:p>
    <w:p>
      <w:pPr>
        <w:pStyle w:val="TextBody"/>
        <w:bidi w:val="0"/>
        <w:spacing w:before="0" w:after="283"/>
        <w:jc w:val="start"/>
        <w:rPr/>
      </w:pPr>
      <w:r>
        <w:rPr/>
        <w:t xml:space="preserve">23680 </w:t>
      </w:r>
    </w:p>
    <w:p>
      <w:pPr>
        <w:pStyle w:val="Heading2"/>
        <w:bidi w:val="0"/>
        <w:jc w:val="start"/>
        <w:rPr/>
      </w:pPr>
      <w:r>
        <w:rPr/>
        <w:t xml:space="preserve">Total sensible load (W) </w:t>
      </w:r>
    </w:p>
    <w:p>
      <w:pPr>
        <w:pStyle w:val="TextBody"/>
        <w:bidi w:val="0"/>
        <w:spacing w:before="0" w:after="283"/>
        <w:jc w:val="start"/>
        <w:rPr/>
      </w:pPr>
      <w:r>
        <w:rPr/>
        <w:t xml:space="preserve">33300. 61 </w:t>
      </w:r>
    </w:p>
    <w:p>
      <w:pPr>
        <w:pStyle w:val="Heading2"/>
        <w:bidi w:val="0"/>
        <w:jc w:val="start"/>
        <w:rPr/>
      </w:pPr>
      <w:r>
        <w:rPr/>
        <w:t xml:space="preserve">Total load (kW) </w:t>
      </w:r>
    </w:p>
    <w:p>
      <w:pPr>
        <w:pStyle w:val="TextBody"/>
        <w:bidi w:val="0"/>
        <w:spacing w:before="0" w:after="283"/>
        <w:jc w:val="start"/>
        <w:rPr/>
      </w:pPr>
      <w:r>
        <w:rPr/>
        <w:t xml:space="preserve">56. 98 </w:t>
      </w:r>
    </w:p>
    <w:p>
      <w:pPr>
        <w:pStyle w:val="Heading2"/>
        <w:bidi w:val="0"/>
        <w:jc w:val="start"/>
        <w:rPr/>
      </w:pPr>
      <w:r>
        <w:rPr/>
        <w:t xml:space="preserve">Tons of refrigeration </w:t>
      </w:r>
    </w:p>
    <w:p>
      <w:pPr>
        <w:pStyle w:val="TextBody"/>
        <w:bidi w:val="0"/>
        <w:spacing w:before="0" w:after="283"/>
        <w:jc w:val="start"/>
        <w:rPr/>
      </w:pPr>
      <w:r>
        <w:rPr/>
        <w:t xml:space="preserve">16. 3 </w:t>
      </w:r>
    </w:p>
    <w:p>
      <w:pPr>
        <w:pStyle w:val="Heading2"/>
        <w:bidi w:val="0"/>
        <w:jc w:val="start"/>
        <w:rPr/>
      </w:pPr>
      <w:r>
        <w:rPr/>
        <w:t xml:space="preserve">CHAPTER 6 </w:t>
      </w:r>
    </w:p>
    <w:p>
      <w:pPr>
        <w:pStyle w:val="Heading2"/>
        <w:bidi w:val="0"/>
        <w:jc w:val="start"/>
        <w:rPr/>
      </w:pPr>
      <w:r>
        <w:rPr/>
        <w:t xml:space="preserve">RESULTS AND RECOMMENDATIONS </w:t>
      </w:r>
    </w:p>
    <w:p>
      <w:pPr>
        <w:pStyle w:val="Heading2"/>
        <w:bidi w:val="0"/>
        <w:jc w:val="start"/>
        <w:rPr/>
      </w:pPr>
      <w:r>
        <w:rPr/>
        <w:t xml:space="preserve">Results </w:t>
      </w:r>
    </w:p>
    <w:p>
      <w:pPr>
        <w:pStyle w:val="TextBody"/>
        <w:bidi w:val="0"/>
        <w:spacing w:before="0" w:after="283"/>
        <w:jc w:val="start"/>
        <w:rPr/>
      </w:pPr>
      <w:r>
        <w:rPr/>
        <w:t xml:space="preserve">Following the CLTD method we calculated cooling load to be 16. 3 Tons. In which main contribution was from people present in the mosque (almost half the contribution) and heat conduction through walls and windows’ glass. The contribution from each mode is shown in fig 6. 1. </w:t>
      </w:r>
    </w:p>
    <w:p>
      <w:pPr>
        <w:pStyle w:val="TextBody"/>
        <w:bidi w:val="0"/>
        <w:spacing w:before="0" w:after="283"/>
        <w:jc w:val="start"/>
        <w:rPr/>
      </w:pPr>
      <w:r>
        <w:rPr/>
        <w:t xml:space="preserve">Fig 6. 1 Contribution from each mode of heat transfer in cooling load </w:t>
      </w:r>
    </w:p>
    <w:p>
      <w:pPr>
        <w:pStyle w:val="Heading2"/>
        <w:bidi w:val="0"/>
        <w:jc w:val="start"/>
        <w:rPr/>
      </w:pPr>
      <w:r>
        <w:rPr/>
        <w:t xml:space="preserve">Recommendations </w:t>
      </w:r>
    </w:p>
    <w:p>
      <w:pPr>
        <w:pStyle w:val="TextBody"/>
        <w:bidi w:val="0"/>
        <w:spacing w:before="0" w:after="283"/>
        <w:jc w:val="start"/>
        <w:rPr/>
      </w:pPr>
      <w:r>
        <w:rPr/>
        <w:t xml:space="preserve">Use 6 ACs each of 2. 5 Ton and one of 1. 5 ton, we will need all the ACs switched ON during Jumma prayers only. On normal days we will switch ON 3 or 4 ACs depending on the number of occupants. As the number of occupants decreases the required cooling load also decreases. For different values of occupants required cooling load has been calculated and shown in the fig 6. 2. </w:t>
      </w:r>
    </w:p>
    <w:p>
      <w:pPr>
        <w:pStyle w:val="TextBody"/>
        <w:bidi w:val="0"/>
        <w:spacing w:before="0" w:after="283"/>
        <w:jc w:val="start"/>
        <w:rPr/>
      </w:pPr>
      <w:r>
        <w:rPr/>
        <w:t xml:space="preserve">Fig 6. 2 Relation between number of occupants and cooling load </w:t>
      </w:r>
    </w:p>
    <w:p>
      <w:pPr>
        <w:pStyle w:val="TextBody"/>
        <w:bidi w:val="0"/>
        <w:spacing w:before="0" w:after="283"/>
        <w:jc w:val="start"/>
        <w:rPr/>
      </w:pPr>
      <w:r>
        <w:rPr/>
        <w:t xml:space="preserve">Normally 30 people are present in the mosque at prayer times so we need only 9. 2 tons of refrigeration. We will switch ON three ACs of 2. 5 tons and one of 1. 5 tons </w:t>
      </w:r>
    </w:p>
    <w:p>
      <w:pPr>
        <w:pStyle w:val="Heading2"/>
        <w:bidi w:val="0"/>
        <w:jc w:val="start"/>
        <w:rPr/>
      </w:pPr>
      <w:r>
        <w:rPr/>
        <w:t xml:space="preserve">We can minimize the Cooling load by </w:t>
      </w:r>
    </w:p>
    <w:p>
      <w:pPr>
        <w:pStyle w:val="TextBody"/>
        <w:bidi w:val="0"/>
        <w:spacing w:before="0" w:after="283"/>
        <w:jc w:val="start"/>
        <w:rPr/>
      </w:pPr>
      <w:r>
        <w:rPr/>
        <w:t xml:space="preserve">Increasing the glass thickness </w:t>
      </w:r>
    </w:p>
    <w:p>
      <w:pPr>
        <w:pStyle w:val="TextBody"/>
        <w:bidi w:val="0"/>
        <w:spacing w:before="0" w:after="283"/>
        <w:jc w:val="start"/>
        <w:rPr/>
      </w:pPr>
      <w:r>
        <w:rPr/>
        <w:t xml:space="preserve">By using opaque sheets on the outer side of the windows and doors </w:t>
      </w:r>
    </w:p>
    <w:p>
      <w:pPr>
        <w:pStyle w:val="TextBody"/>
        <w:bidi w:val="0"/>
        <w:spacing w:before="0" w:after="283"/>
        <w:jc w:val="start"/>
        <w:rPr/>
      </w:pPr>
      <w:r>
        <w:rPr/>
        <w:t xml:space="preserve">By using reflecting and insulating material on the roof, reflective material will reduce solar radiation and insulating material will minimize conduction </w:t>
      </w:r>
    </w:p>
    <w:p>
      <w:pPr>
        <w:pStyle w:val="TextBody"/>
        <w:bidi w:val="0"/>
        <w:spacing w:before="0" w:after="283"/>
        <w:jc w:val="start"/>
        <w:rPr/>
      </w:pPr>
      <w:r>
        <w:rPr/>
        <w:t xml:space="preserve">Growing trees on southern 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https://assignbuster.com/cooling-load-calculation-procedure-engineering-essay/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Cooling load calculation procedure engin...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ling-load-calculation-procedur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Cooling load calculation procedure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Cooling load calculation procedure engineering essay</dc:title>
  <dc:subject>Others;</dc:subject>
  <dc:creator>AssignBuster</dc:creator>
  <cp:keywords/>
  <dc:description>The total amount of heat energy that must be removed from a system by a cooling mechanism in a unit time, equal to the rate at which heat is generated...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