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"https://assignbuster.com/exercise-activitiy/"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Exercise and activitiy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Exercise and Activity Exercise and Activity Monday, April 21, For my age, I need about 2, 200 calories (Coleman, n. d For this reason, I try to stay within this calorie limit. Consequently, today I had two cups of egg casserole with bread, cheese and milk, which is an average of about 574 calories. For lunch, I had two servings of broccoli, rice and mushroom sauce at approximately 640 calories. My dinner consisted of chicken and noodles and white sauce which were about 960 calories. </w:t>
        <w:br/>
        <w:t xml:space="preserve">This was a heavy diet and I had to engage in several activities that would keep me healthy by neutralizing those calories. I therefore jogged for one mile, consuming at least 100 calories (CyberSoft, 2014). After classes, I played basketball for one hour before taking a walk for another mile. I also used a skipping rope and did aerobic dancing for one hour each. </w:t>
        <w:br/>
        <w:t xml:space="preserve">I appreciate the importance of physical activities because I have successfully managed to keep obesity at bay, something that other people have not been able to. I need to keep myself as fit as possible, therefore, I use all available opportunities to exercise myself. I also found time to assist my parents with household chores and this has made them to be proud of me. </w:t>
        <w:br/>
        <w:t xml:space="preserve">Tuesday, April 22, 2014 </w:t>
        <w:br/>
        <w:t xml:space="preserve">Today, my meals were almost similar to yesterday. However, there was some difference today because I needed to balance the nutrients out. I had little vitamins yesterday, so today I endeavored to compensate for the short today. My lunch today included some cucumbers and okra. I also took two oranges and three sweet bananas. However, this increased my calorie intake. Consequently, I had to do more physical exercises today. After classes, I went swimming for a whole hour, expending more than 400 calories. This was in addition to playing basketball and doing aerobics. I also watched TV in the evening, and afterwards assisted my mother to wash the utensils after dinner. We chatted for half an hour before retiring to bed. </w:t>
        <w:br/>
        <w:t xml:space="preserve">I also learnt that God intends us to keep our bodies healthy. Our bodies are the temples of God. Even as I endeavor to keep obesity at bay, I also need to put God into consideration. I, therefore, have to maintain positive behavior that promotes good health. I have learnt to appreciate and respect my body, keeping in mind that it is my greatest and most precious resource. </w:t>
        <w:br/>
        <w:t xml:space="preserve">Wednesday, April 23, 2014 </w:t>
        <w:br/>
        <w:t xml:space="preserve">Today, my breakfast consisted of the eggplant, cheese and tomato sauce. I had two servings which equal to about 388 calories. I had tuna casserole with vegetables and mushroom soup for a total of 762 calories (2 cups). For supper, I maintained the mushroom soup, which is a favorite of mine and had cooked green stringed beans. I consumed a total of 375 calories for supper. I also had some snacks in between the meals. The snacks included a hamburger with a soda. I had three apples and two pears today. In total, my calorie intake today grossed 2, 300 calories. </w:t>
        <w:br/>
        <w:t xml:space="preserve">I engaged in several activities today. In the morning, before going to school, I assisted my mother with various household chores, such as ironing, which expended about 50 calories, and mopping. I jogged along a one-mile stretch before walking to school, burning up about 500 calories. At school, I attended all the lessons and afterwards broke for sports. Today I played volleyball, expending about 120 calories. I then worked with the skipping rope for two hours and this consumes about 570 calories. After that, I dived into the swimming pool for half an hour before heading home. I also watched my favorite program on TV before retiring to bed. </w:t>
        <w:br/>
        <w:t xml:space="preserve">References </w:t>
        <w:br/>
        <w:t xml:space="preserve">Coleman, E. (n. d) Minimum Calorie Intake for A Teenage Girl. Healthy Eating, Demand Media. </w:t>
        <w:br/>
        <w:t xml:space="preserve">Cybersoft (2014) The NutriBase Exercise Calories Expenditures Chart. CyberSoft, Inc. Retrieved http://www. nutribase. com/exercala. htm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https://assignbuster.com/exercise-activitiy/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Exercise and activitiy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Exercise and activitiy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and activitiy</dc:title>
  <dc:subject>Health &amp; Medicine;</dc:subject>
  <dc:creator>AssignBuster</dc:creator>
  <cp:keywords/>
  <dc:description>I had little vitamins yesterday, so today I endeavored to compensate for the short today.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