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"https://assignbuster.com/simulation-planning-document/"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Simulation planning document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Simulation Planning Document Question Exercise i. Mediator Role Having in mind that both parties are involved in the dispute as a mediator it would be important to: </w:t>
        <w:br/>
        <w:t xml:space="preserve">a. Get information from each party about their real interests from the case </w:t>
        <w:br/>
        <w:t xml:space="preserve">b. Understanding the case and thinking of the best solution to offer </w:t>
        <w:br/>
        <w:t xml:space="preserve">c. Setting a date for the hearing to be conducted between the two parties </w:t>
        <w:br/>
        <w:t xml:space="preserve">d. Providing a satisfying solution to both parties after the hearing </w:t>
        <w:br/>
        <w:t xml:space="preserve">Exercise ii. Plaintiff Role </w:t>
        <w:br/>
        <w:t xml:space="preserve">a. Approaching the mediator </w:t>
        <w:br/>
        <w:t xml:space="preserve">b. Gathering the relevant documents to file a claim using them </w:t>
        <w:br/>
        <w:t xml:space="preserve">c. Explaining to the mediator the interests’ one need </w:t>
        <w:br/>
        <w:t xml:space="preserve">d. Informing Pollard about the case </w:t>
        <w:br/>
        <w:t xml:space="preserve">e. Making an agreement on the date of the hearing and how to conduct them </w:t>
        <w:br/>
        <w:t xml:space="preserve">f. Presenting claims </w:t>
        <w:br/>
        <w:t xml:space="preserve">Exercise iii. Defendant Role </w:t>
        <w:br/>
        <w:t xml:space="preserve">a. Getting relevant documents such as agreements initially signed </w:t>
        <w:br/>
        <w:t xml:space="preserve">b. Look for witnesses </w:t>
        <w:br/>
        <w:t xml:space="preserve">c. Agree on the date of hearing the case </w:t>
        <w:br/>
        <w:t xml:space="preserve">d. Present the defense. </w:t>
        <w:br/>
        <w:t xml:space="preserve">Question 2 </w:t>
        <w:br/>
        <w:t xml:space="preserve">Exercise ii </w:t>
        <w:br/>
        <w:t xml:space="preserve">BATNA- Compensation for $5000 </w:t>
        <w:br/>
        <w:t xml:space="preserve">Reservation price- $2400 (to be saved as the security deposit) </w:t>
        <w:br/>
        <w:t xml:space="preserve">Target- creating a good rapport with other tenants. </w:t>
        <w:br/>
        <w:t xml:space="preserve">Exercise iii </w:t>
        <w:br/>
        <w:t xml:space="preserve">BATNA- Maintain good reputation. </w:t>
        <w:br/>
        <w:t xml:space="preserve">Reservation- Harper having back the job. </w:t>
        <w:br/>
        <w:t xml:space="preserve">Target- Harper being fired officially </w:t>
        <w:br/>
        <w:t xml:space="preserve">Question 3 </w:t>
        <w:br/>
        <w:t xml:space="preserve">Exercise ii </w:t>
        <w:br/>
        <w:t xml:space="preserve">a. Defending her decision to move out </w:t>
        <w:br/>
        <w:t xml:space="preserve">b. Claiming the two-month security deposit </w:t>
        <w:br/>
        <w:t xml:space="preserve">Exercise iii </w:t>
        <w:br/>
        <w:t xml:space="preserve">a. Defending his case so as to clear the bad reputation </w:t>
        <w:br/>
        <w:t xml:space="preserve">b. Getting the job back after the solution </w:t>
        <w:br/>
        <w:t xml:space="preserve">c. In case he does not need the job back he can claim for compensation </w:t>
        <w:br/>
        <w:t xml:space="preserve">Question 4 </w:t>
        <w:br/>
        <w:t xml:space="preserve">Exercise ii </w:t>
        <w:br/>
        <w:t xml:space="preserve">BATNA- Compensation for being fired without notice. </w:t>
        <w:br/>
        <w:t xml:space="preserve">Reservation price- Get paid for that month. </w:t>
        <w:br/>
        <w:t xml:space="preserve">Goal target- having the job back. </w:t>
        <w:br/>
        <w:t xml:space="preserve">Exercise iii </w:t>
        <w:br/>
        <w:t xml:space="preserve">BATNA- Compensation for being exploited in deposit payments. </w:t>
        <w:br/>
        <w:t xml:space="preserve">Reservation price- Allowance for attending the case and being genuine. </w:t>
        <w:br/>
        <w:t xml:space="preserve">Goal target- Refund of the two months security deposit. </w:t>
        <w:br/>
        <w:t xml:space="preserve">Question 5 </w:t>
        <w:br/>
        <w:t xml:space="preserve">Exercise ii </w:t>
        <w:br/>
        <w:t xml:space="preserve">I (Claimant). Pollard should have presented a prior notice before moving out of the apartment. She broke the agreement made during leasing. Pollard can use the two-month security deposit issue to overpower Pollard because it violates the city ordinances. </w:t>
        <w:br/>
        <w:t xml:space="preserve">Exercise iii </w:t>
        <w:br/>
        <w:t xml:space="preserve">(Opponent). I can use the good work record in the company as the source of power. </w:t>
        <w:br/>
        <w:t xml:space="preserve">Harper can use the ethnic background as his source of power since he has a good reputation of his work. </w:t>
        <w:br/>
        <w:t xml:space="preserve">Question 6 </w:t>
        <w:br/>
        <w:t xml:space="preserve">Being able to prove my genuineness and openness in the case, the strategies that will be appropriate would involve; approaching the other party in a friendly way and try to make them see the truth and reality of my claim on the relevance of agreements (Kasper 2014 P. 23). </w:t>
        <w:br/>
        <w:t xml:space="preserve">Work cited. </w:t>
        <w:br/>
        <w:t xml:space="preserve">Kasper, Jochen. " Negotiation Management. A Case Study on Strategy Selection." 2014. P. 23. Print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https://assignbuster.com/simulation-planning-document/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Simulation planning document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Simulation planning document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Simulation planning document</dc:title>
  <dc:subject>Business;</dc:subject>
  <dc:creator>AssignBuster</dc:creator>
  <cp:keywords/>
  <dc:description>Claiming the two-month security deposit Exercise iii a.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