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Programmable logic devices (pld)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PLDs are standard ICs, available in standard configurations. They are sold in high volume to many different customers. PLDs may be configured or programmed to create a part customized to a specific application.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a single large block of programmable interconnect and consist of a matrix of logic macrocells that usually consists of programmable array logic followed by a flip-flop or latch. Types of PLDs are PROM, EPROM, PAL and PLA. PROM uses metal fuse that can be blown permanently.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EPROM uses programmable MOS transistors whose characteristics are altering by applying a high voltage. PAL or Programmable Array Logic consists of a programmable AND logic array or AND plane, and fixed OR plane.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 or Programmable Logic Array has a programmable AND plane followed by programmable OR plane. Based on type of programming PLDs may be classified as Erasable PLD (EPLD) and Mask-programmed PLD. It is characterized by customized mask layer and logic cells (Smith, 1997: 14). (Smith, 1997) Advantages Fast design turnaround. Disadvantages Mass programming is not possible.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https://assignbuster.com/programmable-logic-devices-pld/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Programmable logic devices (pld)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grammable-logic-devices-p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Programmable logic devices (pld)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Programmable logic devices (pld)</dc:title>
  <dc:subject>Others;</dc:subject>
  <dc:creator>AssignBuster</dc:creator>
  <cp:keywords/>
  <dc:description>PAL or Programmable Array Logic consists of a programmable AND logic array or AND plane, and fixed OR plane.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