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internet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What is the origin of calling junk email " spam"? Because of the Spam skit on the Monty Python Show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key advantage that internet/web retailers like Amazon have over " bricks and mortar" retailers is called: the " long tail"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 do some say " Piracy is not theft"? Because the thing " stolen" is not taken away from its owner; it is still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recent actions of the Federal Communication Commission in strengthening " net neutrality" have greatly enhanced the control that companies like Comcast have on our network infrastructure. False.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media are online tools used to communicate with others. False.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Developers of shareware do not claim copyright protection, but do charge mandatory fees for downloading and use. False.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TCP/IP is the " basic" protocol of the internet.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the textbook, which of the following is the GREATEST threat to the collaborative free culture of the Internet? Corporate abuse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the textbook, ISPs: provide users with connections to 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the textbook, the first ancestor of what we call today " the Internet" is: ARPANET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NOT fair to apply the term convergence to what is happening with the web and conventional media. False.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User-manipulated characters in MUDs are called avatars.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the textbook, a BLANK is a small file that websites place on visitors' hard drive. cookie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tot the textbook, which country uses standard firewalls and proxy servers to block access to thousands of foreign websites? China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the textbook, the " digital divide" demonstrates that all of the following EXCEPTCaucasians have been slower to adopt the internet, due to socio-economic factors.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group of students led by Marc Andreesen designed the first graphical Web browser. True.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Blogsare a cross between a personal web page, personal diary, an online directory, and a newspaper editorial page.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Interntet2 is synonymous with Web 2. 0.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the textbook, which of the following BEST describes Internet portals? They are user-customizable web pages that combine information from various sources.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Tracking tools such as cookies and web bugs benefit the development of BLANK but pose threats to BLANKe-commerce, privacy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law requires libraries and schools to filter out inappropriate content on their computers? The Children's Internet Protection 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the textbook, the digital divide MOST LIKELY refers to the difference in: access to computer technologies between the rich and the poor.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 are the leaders in the PC market? Dell and Hewlett-Packard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Moore's Law states that computers double in processing capacity and speed about every 18 months.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pages are typically coded in iOS markup language.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the textbook, which of the following is TRUE of ARPANET? It was initially funded by the US Government.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America Online, the Microsoft Network, and Comcast are ISPs. True.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does DNS do? It translates web addresses that people use into addresses the Internet uses.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Protocol (IP) version 6 vastly increases the number of possible network addresses.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make the Internet safer, people should use all of the following EXCEPT aphishing program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fair to say that the Web continues to converge with and compete with conventional media. True.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ONTHE INTERNET SPECIFICALLY FOR YOUFOR ONLY$13. 90/PAGEOrder NowTags: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iOS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https://assignbuster.com/the-internet/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internet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inter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internet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internet</dc:title>
  <dc:subject>Others;</dc:subject>
  <dc:creator>AssignBuster</dc:creator>
  <cp:keywords/>
  <dc:description>TCPIP is the " basic" protocol of the internet.true According to the textbook, which of the following is the GREATEST threat to the collaborative f...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