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exercise for the elderly: literature review</w:t>
        </w:r>
      </w:hyperlink>
      <w:bookmarkEnd w:id="0"/>
    </w:p>
    <w:p>
      <w:r>
        <w:br w:type="page"/>
      </w:r>
    </w:p>
    <w:p>
      <w:pPr>
        <w:pStyle w:val="TextBody"/>
        <w:bidi w:val="0"/>
        <w:jc w:val="start"/>
        <w:rPr/>
      </w:pPr>
      <w:r>
        <w:rPr/>
        <w:t xml:space="preserve">Sports studies with business </w:t>
      </w:r>
    </w:p>
    <w:p>
      <w:pPr>
        <w:pStyle w:val="Heading2"/>
        <w:bidi w:val="0"/>
        <w:jc w:val="start"/>
        <w:rPr/>
      </w:pPr>
      <w:r>
        <w:rPr/>
        <w:t xml:space="preserve">Chapter 1 – Introduction </w:t>
      </w:r>
    </w:p>
    <w:p>
      <w:pPr>
        <w:pStyle w:val="TextBody"/>
        <w:bidi w:val="0"/>
        <w:spacing w:before="0" w:after="283"/>
        <w:jc w:val="start"/>
        <w:rPr/>
      </w:pPr>
      <w:r>
        <w:rPr/>
        <w:t xml:space="preserve">The importance of physical activity and physical fitness in terms of “… health and longevity …” have been linked since the “… earliest records of organized exercise used in health promotion … (which were) … found in China around 2500 B. C….” (Hardman et al, 2003, p. 3). Hippocrates, who is “… often called the Father of Modern Medicine, wrote …”: </w:t>
      </w:r>
    </w:p>
    <w:p>
      <w:pPr>
        <w:pStyle w:val="TextBody"/>
        <w:bidi w:val="0"/>
        <w:spacing w:before="0" w:after="283"/>
        <w:jc w:val="start"/>
        <w:rPr/>
      </w:pPr>
      <w:r>
        <w:rPr/>
        <w:t xml:space="preserve">“… </w:t>
      </w:r>
      <w:r>
        <w:rPr/>
        <w:t xml:space="preserve">all parts of the body which have a function, if used in moderation and exercised in labours in which each is accustomed, become thereby healthy, well-developed and age more slowly, but if unused and left idle they become liable to disease, defective in growth and age quickly” (Hardman et al, 2003, p. 3). </w:t>
      </w:r>
    </w:p>
    <w:p>
      <w:pPr>
        <w:pStyle w:val="TextBody"/>
        <w:bidi w:val="0"/>
        <w:spacing w:before="0" w:after="283"/>
        <w:jc w:val="start"/>
        <w:rPr/>
      </w:pPr>
      <w:r>
        <w:rPr/>
        <w:t xml:space="preserve">The link between exercise and health has been a long established fact in medicine that also traces back to “ Cicero in 44 BC (who was himself echoing Aristotle) …” who believed that health as one ages is improved by having a good diet along with exercise and mental stimulation (Harlow, 2006). In fact, Cicero “… saw old age as something yet to happen to him …” when he was in his sixties and writing his treatise in an period when less than “… seven percent of the population reached sixty” (Harlow, 2006). The preceding three factors of diet, exercise and mental stimulation as mentioned by Cicero are ingredients that are present in when one participates in sports. </w:t>
      </w:r>
    </w:p>
    <w:p>
      <w:pPr>
        <w:pStyle w:val="TextBody"/>
        <w:bidi w:val="0"/>
        <w:spacing w:before="0" w:after="283"/>
        <w:jc w:val="start"/>
        <w:rPr/>
      </w:pPr>
      <w:r>
        <w:rPr/>
        <w:t xml:space="preserve">The subject of elderly participation in sporting activities in the United Kingdom represents one of considerable importance as the percentage of older adults increases in proportion to the UK’s total population. This examination shall seek to equate the participation rates for sports in the United Kingdom, delving into how, and if social class represents a contributing factor concerning the potential of this group participating in sporting activities in later life. The prospect of sport participation in later life shall also be undertaken along with whether social class enters into this facet as well concerning participation rates. </w:t>
      </w:r>
    </w:p>
    <w:p>
      <w:pPr>
        <w:pStyle w:val="TextBody"/>
        <w:bidi w:val="0"/>
        <w:spacing w:before="0" w:after="283"/>
        <w:jc w:val="start"/>
        <w:rPr/>
      </w:pPr>
      <w:r>
        <w:rPr/>
        <w:t xml:space="preserve">The importance of age is impacting the population in the United Kingdom whereby the number of people over the age of 65 has increased to 16 percent, with the age group 85 and older comprising 12 percent of the total population (National Statistics, 2007). The significance of the foregoing is that people are living longer as a result of better nutrition, health care, and living conditions as well as life styles (Quanten, 2004). Interestingly, Quanten (2004) makes the observation that medical science has determined that our basis for calculating the longevity of ancient civilizations is faulty in that the technique utilized in estimating age was based upon bone density. The bone samples generally belonged to middle aged men and women, thus the formula utilized to determine age was based upon the weakening of said density which was slower then than it is now (Quanten, 2004). Thus it was found that the estimation of age has been seriously under represented, putting the average life span of early man in the range of somewhere between 80 and 100 years, meaning that in modern terms civilization has lost ground in aging as opposed to gaining, as was the consensus of thought (Quanten, 2004). Evidence supporting the preceding in today’s world can be found in the fact that there are many examples of individuals living to 120 to 130 years, with the vast majority of them living in extreme conditions where a high degree of physical labour is required for survival, as represented by jungles untouched by modern society, and harsh climates as found in Northern Russia (Quanten, 2004). The common fact linking the ancient study and present day examples of individuals living 120 to 130 years is that their environments were and are more physical in their demands, with the lifestyles requiring more exercise. </w:t>
      </w:r>
    </w:p>
    <w:p>
      <w:pPr>
        <w:pStyle w:val="TextBody"/>
        <w:bidi w:val="0"/>
        <w:spacing w:before="0" w:after="283"/>
        <w:jc w:val="start"/>
        <w:rPr/>
      </w:pPr>
      <w:r>
        <w:rPr/>
        <w:t xml:space="preserve">Kligman and Pepin (1992, pp. 33-34, 37-44. 47), the American College of Sports Medicine (1998, pp. 992-1008), Dishman (1994, pp. 1087-1094) and Nelson et al (1991, pp. 1304-1311) along with numerous other sources all attest to the benefits of exercise in early life as well as throughout life as beneficial in staving off disease as well as prolonging life. Studies as undertaking by Shepard (1993, pp. 61-64) and, Paffenbarger et al (1989, pp. 605-613) for example, cite incidences in Finland as well as Harvard University in the United States where those who consistently exercised lived on average 2 to 3 years longer that their more sedentary counterparts. </w:t>
      </w:r>
    </w:p>
    <w:p>
      <w:pPr>
        <w:pStyle w:val="TextBody"/>
        <w:bidi w:val="0"/>
        <w:spacing w:before="0" w:after="283"/>
        <w:jc w:val="start"/>
        <w:rPr/>
      </w:pPr>
      <w:r>
        <w:rPr/>
        <w:t xml:space="preserve">The foregoing brief examples and analysis of age and exercise has been conducted to provide an initial foundation for understanding the framework of this examination which shall delve into elderly sports participation rates in the United Kingdom. The topic of this study is to attempt to determine, if possible, how social class affects the likelihood of doing sporting activities in later life, with its aim to see if social class does have an influence on people taking/carrying on sporting activity in this context. In conducting this examination, the foregoing also seek to compare individuals in the age group representing 55 years of age and above who participate in sporting activities against those who do not through a comparison of their social class backgrounds as represented by working middle class and upper middle class classifications to determine if any correlation exists. </w:t>
      </w:r>
    </w:p>
    <w:p>
      <w:pPr>
        <w:pStyle w:val="Heading2"/>
        <w:bidi w:val="0"/>
        <w:jc w:val="start"/>
        <w:rPr/>
      </w:pPr>
      <w:r>
        <w:rPr/>
        <w:t xml:space="preserve">Chapter 2 – Literature Review </w:t>
      </w:r>
    </w:p>
    <w:p>
      <w:pPr>
        <w:pStyle w:val="TextBody"/>
        <w:bidi w:val="0"/>
        <w:spacing w:before="0" w:after="283"/>
        <w:jc w:val="start"/>
        <w:rPr/>
      </w:pPr>
      <w:r>
        <w:rPr/>
        <w:t xml:space="preserve">Resnick et al (2006, p. 174), in “ Screening for and Prescribing Exercise for Older Adults” advise that there is substantial scientific evidence that supports the benefits of exercise in maintaining “… function, health, and overall quality of life for older adults. The article advises that physical activity represents “… one of the greatest opportunities to extend …” an individual’s active as well as independent life and reduce the incidence of disability, and that regular physical activity by older adults are more likely to have better health (Resnick et al, 2006, pp. 174-182). In spite of the clear evidence of the preceding, most adults do not participate or engage in either sport or physical activity, and unfortunately the prescription of a regular physical regime is not yet a routine clinical practice (Resnick et al, 2006, pp. 174-182). The article went on to state that the best methodology via which to engage in a sport or physical exercise is to first seek the aid of a physician to reach a determination of one’s present medical and physical state in order for a person to understand the types of activities they should / can engage in, as well as seeking help with a program to ease them into a proper regime. </w:t>
      </w:r>
    </w:p>
    <w:p>
      <w:pPr>
        <w:pStyle w:val="TextBody"/>
        <w:bidi w:val="0"/>
        <w:spacing w:before="0" w:after="283"/>
        <w:jc w:val="start"/>
        <w:rPr/>
      </w:pPr>
      <w:r>
        <w:rPr/>
        <w:t xml:space="preserve">The Council of Europe (1993) defines sport as encompassing “… all forms of physical activity …” which includes casual participation for which the aim of the activity is to improve “… physical fitness and mental well-being …” along with the formation of social relationships and or obtaining competitive results. As such, the foregoing expands what one traditionally understands as the defintion of sport into a broader context that includes individual sport as well as fitness activities that include certain dance activities, and aerobics along with walking and cycling (Rowe et al, 2004). The Council of Europe’s (1993) definition includes informal and casual participation, along with the more serious club and professional pursuits (Rowe et al, 2004). The study conducted by Rowe et al (2004) defined participation as at least once a week in the activity, and found that the evidence collected indicated that the United Kingdom had moved towards stagnation with regard to participation levels. The following chart reflects these findings: </w:t>
      </w:r>
    </w:p>
    <w:p>
      <w:pPr>
        <w:pStyle w:val="TextBody"/>
        <w:bidi w:val="0"/>
        <w:spacing w:before="0" w:after="283"/>
        <w:jc w:val="start"/>
        <w:rPr/>
      </w:pPr>
      <w:r>
        <w:rPr/>
        <w:t xml:space="preserve">Table 1 – Sport, Game and Phyisical Activity Participation in the United Kingdom </w:t>
      </w:r>
    </w:p>
    <w:p>
      <w:pPr>
        <w:pStyle w:val="TextBody"/>
        <w:bidi w:val="0"/>
        <w:spacing w:before="0" w:after="283"/>
        <w:jc w:val="start"/>
        <w:rPr/>
      </w:pPr>
      <w:r>
        <w:rPr/>
        <w:t xml:space="preserve">(Rowe et al, 2004) </w:t>
      </w:r>
    </w:p>
    <w:tbl>
      <w:tblPr>
        <w:tblW w:w="5599" w:type="dxa"/>
        <w:jc w:val="start"/>
        <w:tblInd w:w="0" w:type="dxa"/>
        <w:tblLayout w:type="fixed"/>
        <w:tblCellMar>
          <w:top w:w="28" w:type="dxa"/>
          <w:start w:w="28" w:type="dxa"/>
          <w:bottom w:w="28" w:type="dxa"/>
          <w:end w:w="28" w:type="dxa"/>
        </w:tblCellMar>
      </w:tblPr>
      <w:tblGrid>
        <w:gridCol w:w="736"/>
        <w:gridCol w:w="1606"/>
        <w:gridCol w:w="1606"/>
        <w:gridCol w:w="1651"/>
      </w:tblGrid>
      <w:tr>
        <w:trPr/>
        <w:tc>
          <w:tcPr>
            <w:tcW w:w="736" w:type="dxa"/>
            <w:tcBorders/>
            <w:vAlign w:val="center"/>
          </w:tcPr>
          <w:p>
            <w:pPr>
              <w:pStyle w:val="TableContents"/>
              <w:bidi w:val="0"/>
              <w:spacing w:before="0" w:after="283"/>
              <w:jc w:val="start"/>
              <w:rPr/>
            </w:pPr>
            <w:r>
              <w:rPr/>
              <w:t xml:space="preserve">Age </w:t>
            </w:r>
          </w:p>
        </w:tc>
        <w:tc>
          <w:tcPr>
            <w:tcW w:w="1606" w:type="dxa"/>
            <w:tcBorders/>
            <w:vAlign w:val="center"/>
          </w:tcPr>
          <w:p>
            <w:pPr>
              <w:pStyle w:val="TableContents"/>
              <w:bidi w:val="0"/>
              <w:jc w:val="start"/>
              <w:rPr/>
            </w:pPr>
            <w:r>
              <w:rPr/>
              <w:t xml:space="preserve">Participation % </w:t>
            </w:r>
          </w:p>
          <w:p>
            <w:pPr>
              <w:pStyle w:val="TableContents"/>
              <w:bidi w:val="0"/>
              <w:spacing w:before="0" w:after="283"/>
              <w:jc w:val="start"/>
              <w:rPr/>
            </w:pPr>
            <w:r>
              <w:rPr/>
              <w:t xml:space="preserve">1987 </w:t>
            </w:r>
          </w:p>
        </w:tc>
        <w:tc>
          <w:tcPr>
            <w:tcW w:w="1606" w:type="dxa"/>
            <w:tcBorders/>
            <w:vAlign w:val="center"/>
          </w:tcPr>
          <w:p>
            <w:pPr>
              <w:pStyle w:val="TableContents"/>
              <w:bidi w:val="0"/>
              <w:jc w:val="start"/>
              <w:rPr/>
            </w:pPr>
            <w:r>
              <w:rPr/>
              <w:t xml:space="preserve">Participation % </w:t>
            </w:r>
          </w:p>
          <w:p>
            <w:pPr>
              <w:pStyle w:val="TableContents"/>
              <w:bidi w:val="0"/>
              <w:spacing w:before="0" w:after="283"/>
              <w:jc w:val="start"/>
              <w:rPr/>
            </w:pPr>
            <w:r>
              <w:rPr/>
              <w:t xml:space="preserve">1993 </w:t>
            </w:r>
          </w:p>
        </w:tc>
        <w:tc>
          <w:tcPr>
            <w:tcW w:w="1651" w:type="dxa"/>
            <w:tcBorders/>
            <w:vAlign w:val="center"/>
          </w:tcPr>
          <w:p>
            <w:pPr>
              <w:pStyle w:val="TableContents"/>
              <w:bidi w:val="0"/>
              <w:jc w:val="start"/>
              <w:rPr/>
            </w:pPr>
            <w:r>
              <w:rPr/>
              <w:t xml:space="preserve">Participation % </w:t>
            </w:r>
          </w:p>
          <w:p>
            <w:pPr>
              <w:pStyle w:val="TableContents"/>
              <w:bidi w:val="0"/>
              <w:spacing w:before="0" w:after="283"/>
              <w:jc w:val="start"/>
              <w:rPr/>
            </w:pPr>
            <w:r>
              <w:rPr/>
              <w:t xml:space="preserve">1996 </w:t>
            </w:r>
          </w:p>
        </w:tc>
      </w:tr>
      <w:tr>
        <w:trPr/>
        <w:tc>
          <w:tcPr>
            <w:tcW w:w="736" w:type="dxa"/>
            <w:tcBorders/>
            <w:vAlign w:val="center"/>
          </w:tcPr>
          <w:p>
            <w:pPr>
              <w:pStyle w:val="TableContents"/>
              <w:bidi w:val="0"/>
              <w:spacing w:before="0" w:after="283"/>
              <w:jc w:val="start"/>
              <w:rPr/>
            </w:pPr>
            <w:r>
              <w:rPr/>
              <w:t xml:space="preserve">16-19 </w:t>
            </w:r>
          </w:p>
        </w:tc>
        <w:tc>
          <w:tcPr>
            <w:tcW w:w="1606" w:type="dxa"/>
            <w:tcBorders/>
            <w:vAlign w:val="center"/>
          </w:tcPr>
          <w:p>
            <w:pPr>
              <w:pStyle w:val="TableContents"/>
              <w:bidi w:val="0"/>
              <w:spacing w:before="0" w:after="283"/>
              <w:jc w:val="start"/>
              <w:rPr/>
            </w:pPr>
            <w:r>
              <w:rPr/>
              <w:t xml:space="preserve">80 </w:t>
            </w:r>
          </w:p>
        </w:tc>
        <w:tc>
          <w:tcPr>
            <w:tcW w:w="1606" w:type="dxa"/>
            <w:tcBorders/>
            <w:vAlign w:val="center"/>
          </w:tcPr>
          <w:p>
            <w:pPr>
              <w:pStyle w:val="TableContents"/>
              <w:bidi w:val="0"/>
              <w:spacing w:before="0" w:after="283"/>
              <w:jc w:val="start"/>
              <w:rPr/>
            </w:pPr>
            <w:r>
              <w:rPr/>
              <w:t xml:space="preserve">81 </w:t>
            </w:r>
          </w:p>
        </w:tc>
        <w:tc>
          <w:tcPr>
            <w:tcW w:w="1651" w:type="dxa"/>
            <w:tcBorders/>
            <w:vAlign w:val="center"/>
          </w:tcPr>
          <w:p>
            <w:pPr>
              <w:pStyle w:val="TableContents"/>
              <w:bidi w:val="0"/>
              <w:spacing w:before="0" w:after="283"/>
              <w:jc w:val="start"/>
              <w:rPr/>
            </w:pPr>
            <w:r>
              <w:rPr/>
              <w:t xml:space="preserve">79 </w:t>
            </w:r>
          </w:p>
        </w:tc>
      </w:tr>
      <w:tr>
        <w:trPr/>
        <w:tc>
          <w:tcPr>
            <w:tcW w:w="736" w:type="dxa"/>
            <w:tcBorders/>
            <w:vAlign w:val="center"/>
          </w:tcPr>
          <w:p>
            <w:pPr>
              <w:pStyle w:val="TableContents"/>
              <w:bidi w:val="0"/>
              <w:spacing w:before="0" w:after="283"/>
              <w:jc w:val="start"/>
              <w:rPr/>
            </w:pPr>
            <w:r>
              <w:rPr/>
              <w:t xml:space="preserve">20-24 </w:t>
            </w:r>
          </w:p>
        </w:tc>
        <w:tc>
          <w:tcPr>
            <w:tcW w:w="1606" w:type="dxa"/>
            <w:tcBorders/>
            <w:vAlign w:val="center"/>
          </w:tcPr>
          <w:p>
            <w:pPr>
              <w:pStyle w:val="TableContents"/>
              <w:bidi w:val="0"/>
              <w:spacing w:before="0" w:after="283"/>
              <w:jc w:val="start"/>
              <w:rPr/>
            </w:pPr>
            <w:r>
              <w:rPr/>
              <w:t xml:space="preserve">69 </w:t>
            </w:r>
          </w:p>
        </w:tc>
        <w:tc>
          <w:tcPr>
            <w:tcW w:w="1606" w:type="dxa"/>
            <w:tcBorders/>
            <w:vAlign w:val="center"/>
          </w:tcPr>
          <w:p>
            <w:pPr>
              <w:pStyle w:val="TableContents"/>
              <w:bidi w:val="0"/>
              <w:spacing w:before="0" w:after="283"/>
              <w:jc w:val="start"/>
              <w:rPr/>
            </w:pPr>
            <w:r>
              <w:rPr/>
              <w:t xml:space="preserve">70 </w:t>
            </w:r>
          </w:p>
        </w:tc>
        <w:tc>
          <w:tcPr>
            <w:tcW w:w="1651" w:type="dxa"/>
            <w:tcBorders/>
            <w:vAlign w:val="center"/>
          </w:tcPr>
          <w:p>
            <w:pPr>
              <w:pStyle w:val="TableContents"/>
              <w:bidi w:val="0"/>
              <w:spacing w:before="0" w:after="283"/>
              <w:jc w:val="start"/>
              <w:rPr/>
            </w:pPr>
            <w:r>
              <w:rPr/>
              <w:t xml:space="preserve">69 </w:t>
            </w:r>
          </w:p>
        </w:tc>
      </w:tr>
      <w:tr>
        <w:trPr/>
        <w:tc>
          <w:tcPr>
            <w:tcW w:w="736" w:type="dxa"/>
            <w:tcBorders/>
            <w:vAlign w:val="center"/>
          </w:tcPr>
          <w:p>
            <w:pPr>
              <w:pStyle w:val="TableContents"/>
              <w:bidi w:val="0"/>
              <w:spacing w:before="0" w:after="283"/>
              <w:jc w:val="start"/>
              <w:rPr/>
            </w:pPr>
            <w:r>
              <w:rPr/>
              <w:t xml:space="preserve">25-29 </w:t>
            </w:r>
          </w:p>
        </w:tc>
        <w:tc>
          <w:tcPr>
            <w:tcW w:w="1606" w:type="dxa"/>
            <w:tcBorders/>
            <w:vAlign w:val="center"/>
          </w:tcPr>
          <w:p>
            <w:pPr>
              <w:pStyle w:val="TableContents"/>
              <w:bidi w:val="0"/>
              <w:spacing w:before="0" w:after="283"/>
              <w:jc w:val="start"/>
              <w:rPr/>
            </w:pPr>
            <w:r>
              <w:rPr/>
              <w:t xml:space="preserve">65 </w:t>
            </w:r>
          </w:p>
        </w:tc>
        <w:tc>
          <w:tcPr>
            <w:tcW w:w="1606" w:type="dxa"/>
            <w:tcBorders/>
            <w:vAlign w:val="center"/>
          </w:tcPr>
          <w:p>
            <w:pPr>
              <w:pStyle w:val="TableContents"/>
              <w:bidi w:val="0"/>
              <w:spacing w:before="0" w:after="283"/>
              <w:jc w:val="start"/>
              <w:rPr/>
            </w:pPr>
            <w:r>
              <w:rPr/>
              <w:t xml:space="preserve">67 </w:t>
            </w:r>
          </w:p>
        </w:tc>
        <w:tc>
          <w:tcPr>
            <w:tcW w:w="1651" w:type="dxa"/>
            <w:tcBorders/>
            <w:vAlign w:val="center"/>
          </w:tcPr>
          <w:p>
            <w:pPr>
              <w:pStyle w:val="TableContents"/>
              <w:bidi w:val="0"/>
              <w:spacing w:before="0" w:after="283"/>
              <w:jc w:val="start"/>
              <w:rPr/>
            </w:pPr>
            <w:r>
              <w:rPr/>
              <w:t xml:space="preserve">65 </w:t>
            </w:r>
          </w:p>
        </w:tc>
      </w:tr>
      <w:tr>
        <w:trPr/>
        <w:tc>
          <w:tcPr>
            <w:tcW w:w="736" w:type="dxa"/>
            <w:tcBorders/>
            <w:vAlign w:val="center"/>
          </w:tcPr>
          <w:p>
            <w:pPr>
              <w:pStyle w:val="TableContents"/>
              <w:bidi w:val="0"/>
              <w:spacing w:before="0" w:after="283"/>
              <w:jc w:val="start"/>
              <w:rPr/>
            </w:pPr>
            <w:r>
              <w:rPr/>
              <w:t xml:space="preserve">30-44 </w:t>
            </w:r>
          </w:p>
        </w:tc>
        <w:tc>
          <w:tcPr>
            <w:tcW w:w="1606" w:type="dxa"/>
            <w:tcBorders/>
            <w:vAlign w:val="center"/>
          </w:tcPr>
          <w:p>
            <w:pPr>
              <w:pStyle w:val="TableContents"/>
              <w:bidi w:val="0"/>
              <w:spacing w:before="0" w:after="283"/>
              <w:jc w:val="start"/>
              <w:rPr/>
            </w:pPr>
            <w:r>
              <w:rPr/>
              <w:t xml:space="preserve">57 </w:t>
            </w:r>
          </w:p>
        </w:tc>
        <w:tc>
          <w:tcPr>
            <w:tcW w:w="1606" w:type="dxa"/>
            <w:tcBorders/>
            <w:vAlign w:val="center"/>
          </w:tcPr>
          <w:p>
            <w:pPr>
              <w:pStyle w:val="TableContents"/>
              <w:bidi w:val="0"/>
              <w:spacing w:before="0" w:after="283"/>
              <w:jc w:val="start"/>
              <w:rPr/>
            </w:pPr>
            <w:r>
              <w:rPr/>
              <w:t xml:space="preserve">59 </w:t>
            </w:r>
          </w:p>
        </w:tc>
        <w:tc>
          <w:tcPr>
            <w:tcW w:w="1651" w:type="dxa"/>
            <w:tcBorders/>
            <w:vAlign w:val="center"/>
          </w:tcPr>
          <w:p>
            <w:pPr>
              <w:pStyle w:val="TableContents"/>
              <w:bidi w:val="0"/>
              <w:spacing w:before="0" w:after="283"/>
              <w:jc w:val="start"/>
              <w:rPr/>
            </w:pPr>
            <w:r>
              <w:rPr/>
              <w:t xml:space="preserve">58 </w:t>
            </w:r>
          </w:p>
        </w:tc>
      </w:tr>
      <w:tr>
        <w:trPr/>
        <w:tc>
          <w:tcPr>
            <w:tcW w:w="736" w:type="dxa"/>
            <w:tcBorders/>
            <w:vAlign w:val="center"/>
          </w:tcPr>
          <w:p>
            <w:pPr>
              <w:pStyle w:val="TableContents"/>
              <w:bidi w:val="0"/>
              <w:spacing w:before="0" w:after="283"/>
              <w:jc w:val="start"/>
              <w:rPr/>
            </w:pPr>
            <w:r>
              <w:rPr/>
              <w:t xml:space="preserve">45-59 </w:t>
            </w:r>
          </w:p>
        </w:tc>
        <w:tc>
          <w:tcPr>
            <w:tcW w:w="1606" w:type="dxa"/>
            <w:tcBorders/>
            <w:vAlign w:val="center"/>
          </w:tcPr>
          <w:p>
            <w:pPr>
              <w:pStyle w:val="TableContents"/>
              <w:bidi w:val="0"/>
              <w:spacing w:before="0" w:after="283"/>
              <w:jc w:val="start"/>
              <w:rPr/>
            </w:pPr>
            <w:r>
              <w:rPr/>
              <w:t xml:space="preserve">35 </w:t>
            </w:r>
          </w:p>
        </w:tc>
        <w:tc>
          <w:tcPr>
            <w:tcW w:w="1606" w:type="dxa"/>
            <w:tcBorders/>
            <w:vAlign w:val="center"/>
          </w:tcPr>
          <w:p>
            <w:pPr>
              <w:pStyle w:val="TableContents"/>
              <w:bidi w:val="0"/>
              <w:spacing w:before="0" w:after="283"/>
              <w:jc w:val="start"/>
              <w:rPr/>
            </w:pPr>
            <w:r>
              <w:rPr/>
              <w:t xml:space="preserve">43 </w:t>
            </w:r>
          </w:p>
        </w:tc>
        <w:tc>
          <w:tcPr>
            <w:tcW w:w="1651" w:type="dxa"/>
            <w:tcBorders/>
            <w:vAlign w:val="center"/>
          </w:tcPr>
          <w:p>
            <w:pPr>
              <w:pStyle w:val="TableContents"/>
              <w:bidi w:val="0"/>
              <w:spacing w:before="0" w:after="283"/>
              <w:jc w:val="start"/>
              <w:rPr/>
            </w:pPr>
            <w:r>
              <w:rPr/>
              <w:t xml:space="preserve">40 </w:t>
            </w:r>
          </w:p>
        </w:tc>
      </w:tr>
      <w:tr>
        <w:trPr/>
        <w:tc>
          <w:tcPr>
            <w:tcW w:w="736" w:type="dxa"/>
            <w:tcBorders/>
            <w:vAlign w:val="center"/>
          </w:tcPr>
          <w:p>
            <w:pPr>
              <w:pStyle w:val="TableContents"/>
              <w:bidi w:val="0"/>
              <w:spacing w:before="0" w:after="283"/>
              <w:jc w:val="start"/>
              <w:rPr/>
            </w:pPr>
            <w:r>
              <w:rPr/>
              <w:t xml:space="preserve">60-69 </w:t>
            </w:r>
          </w:p>
        </w:tc>
        <w:tc>
          <w:tcPr>
            <w:tcW w:w="1606" w:type="dxa"/>
            <w:tcBorders/>
            <w:vAlign w:val="center"/>
          </w:tcPr>
          <w:p>
            <w:pPr>
              <w:pStyle w:val="TableContents"/>
              <w:bidi w:val="0"/>
              <w:spacing w:before="0" w:after="283"/>
              <w:jc w:val="start"/>
              <w:rPr/>
            </w:pPr>
            <w:r>
              <w:rPr/>
              <w:t xml:space="preserve">24 </w:t>
            </w:r>
          </w:p>
        </w:tc>
        <w:tc>
          <w:tcPr>
            <w:tcW w:w="1606" w:type="dxa"/>
            <w:tcBorders/>
            <w:vAlign w:val="center"/>
          </w:tcPr>
          <w:p>
            <w:pPr>
              <w:pStyle w:val="TableContents"/>
              <w:bidi w:val="0"/>
              <w:spacing w:before="0" w:after="283"/>
              <w:jc w:val="start"/>
              <w:rPr/>
            </w:pPr>
            <w:r>
              <w:rPr/>
              <w:t xml:space="preserve">28 </w:t>
            </w:r>
          </w:p>
        </w:tc>
        <w:tc>
          <w:tcPr>
            <w:tcW w:w="1651" w:type="dxa"/>
            <w:tcBorders/>
            <w:vAlign w:val="center"/>
          </w:tcPr>
          <w:p>
            <w:pPr>
              <w:pStyle w:val="TableContents"/>
              <w:bidi w:val="0"/>
              <w:spacing w:before="0" w:after="283"/>
              <w:jc w:val="start"/>
              <w:rPr/>
            </w:pPr>
            <w:r>
              <w:rPr/>
              <w:t xml:space="preserve">30 </w:t>
            </w:r>
          </w:p>
        </w:tc>
      </w:tr>
      <w:tr>
        <w:trPr/>
        <w:tc>
          <w:tcPr>
            <w:tcW w:w="736" w:type="dxa"/>
            <w:tcBorders/>
            <w:vAlign w:val="center"/>
          </w:tcPr>
          <w:p>
            <w:pPr>
              <w:pStyle w:val="TableContents"/>
              <w:bidi w:val="0"/>
              <w:spacing w:before="0" w:after="283"/>
              <w:jc w:val="start"/>
              <w:rPr/>
            </w:pPr>
            <w:r>
              <w:rPr/>
              <w:t xml:space="preserve">70+ </w:t>
            </w:r>
          </w:p>
        </w:tc>
        <w:tc>
          <w:tcPr>
            <w:tcW w:w="1606" w:type="dxa"/>
            <w:tcBorders/>
            <w:vAlign w:val="center"/>
          </w:tcPr>
          <w:p>
            <w:pPr>
              <w:pStyle w:val="TableContents"/>
              <w:bidi w:val="0"/>
              <w:spacing w:before="0" w:after="283"/>
              <w:jc w:val="start"/>
              <w:rPr/>
            </w:pPr>
            <w:r>
              <w:rPr/>
              <w:t xml:space="preserve">9 </w:t>
            </w:r>
          </w:p>
        </w:tc>
        <w:tc>
          <w:tcPr>
            <w:tcW w:w="1606" w:type="dxa"/>
            <w:tcBorders/>
            <w:vAlign w:val="center"/>
          </w:tcPr>
          <w:p>
            <w:pPr>
              <w:pStyle w:val="TableContents"/>
              <w:bidi w:val="0"/>
              <w:spacing w:before="0" w:after="283"/>
              <w:jc w:val="start"/>
              <w:rPr/>
            </w:pPr>
            <w:r>
              <w:rPr/>
              <w:t xml:space="preserve">15 </w:t>
            </w:r>
          </w:p>
        </w:tc>
        <w:tc>
          <w:tcPr>
            <w:tcW w:w="1651" w:type="dxa"/>
            <w:tcBorders/>
            <w:vAlign w:val="center"/>
          </w:tcPr>
          <w:p>
            <w:pPr>
              <w:pStyle w:val="TableContents"/>
              <w:bidi w:val="0"/>
              <w:spacing w:before="0" w:after="283"/>
              <w:jc w:val="start"/>
              <w:rPr/>
            </w:pPr>
            <w:r>
              <w:rPr/>
              <w:t xml:space="preserve">12 </w:t>
            </w:r>
          </w:p>
        </w:tc>
      </w:tr>
    </w:tbl>
    <w:p>
      <w:pPr>
        <w:pStyle w:val="TextBody"/>
        <w:bidi w:val="0"/>
        <w:spacing w:before="0" w:after="283"/>
        <w:jc w:val="start"/>
        <w:rPr/>
      </w:pPr>
      <w:r>
        <w:rPr/>
        <w:t xml:space="preserve">The preceding indicates the fluctuating levels of particpation occuring at the rate of at least one time a week over a four week period for the indicated periods. The following Table shows the foregoing, but excludes walking. </w:t>
      </w:r>
    </w:p>
    <w:p>
      <w:pPr>
        <w:pStyle w:val="TextBody"/>
        <w:bidi w:val="0"/>
        <w:spacing w:before="0" w:after="283"/>
        <w:jc w:val="start"/>
        <w:rPr/>
      </w:pPr>
      <w:r>
        <w:rPr/>
        <w:t xml:space="preserve">Table 2 – Participation in Sports, Games and Physical Activity </w:t>
      </w:r>
    </w:p>
    <w:p>
      <w:pPr>
        <w:pStyle w:val="TextBody"/>
        <w:bidi w:val="0"/>
        <w:spacing w:before="0" w:after="283"/>
        <w:jc w:val="start"/>
        <w:rPr/>
      </w:pPr>
      <w:r>
        <w:rPr/>
        <w:t xml:space="preserve">(Excludes walking) </w:t>
      </w:r>
    </w:p>
    <w:p>
      <w:pPr>
        <w:pStyle w:val="TextBody"/>
        <w:bidi w:val="0"/>
        <w:spacing w:before="0" w:after="283"/>
        <w:jc w:val="start"/>
        <w:rPr/>
      </w:pPr>
      <w:r>
        <w:rPr/>
        <w:t xml:space="preserve">(Rowe et al, 2004) </w:t>
      </w:r>
    </w:p>
    <w:tbl>
      <w:tblPr>
        <w:tblW w:w="2598" w:type="dxa"/>
        <w:jc w:val="start"/>
        <w:tblInd w:w="0" w:type="dxa"/>
        <w:tblLayout w:type="fixed"/>
        <w:tblCellMar>
          <w:top w:w="28" w:type="dxa"/>
          <w:start w:w="28" w:type="dxa"/>
          <w:bottom w:w="28" w:type="dxa"/>
          <w:end w:w="28" w:type="dxa"/>
        </w:tblCellMar>
      </w:tblPr>
      <w:tblGrid>
        <w:gridCol w:w="736"/>
        <w:gridCol w:w="871"/>
        <w:gridCol w:w="991"/>
      </w:tblGrid>
      <w:tr>
        <w:trPr/>
        <w:tc>
          <w:tcPr>
            <w:tcW w:w="736" w:type="dxa"/>
            <w:tcBorders/>
            <w:vAlign w:val="center"/>
          </w:tcPr>
          <w:p>
            <w:pPr>
              <w:pStyle w:val="TableContents"/>
              <w:bidi w:val="0"/>
              <w:spacing w:before="0" w:after="283"/>
              <w:jc w:val="start"/>
              <w:rPr/>
            </w:pPr>
            <w:r>
              <w:rPr/>
              <w:t xml:space="preserve">Age </w:t>
            </w:r>
          </w:p>
        </w:tc>
        <w:tc>
          <w:tcPr>
            <w:tcW w:w="871" w:type="dxa"/>
            <w:tcBorders/>
            <w:vAlign w:val="center"/>
          </w:tcPr>
          <w:p>
            <w:pPr>
              <w:pStyle w:val="TableContents"/>
              <w:bidi w:val="0"/>
              <w:jc w:val="start"/>
              <w:rPr/>
            </w:pPr>
            <w:r>
              <w:rPr/>
              <w:t xml:space="preserve">Percent </w:t>
            </w:r>
          </w:p>
          <w:p>
            <w:pPr>
              <w:pStyle w:val="TableContents"/>
              <w:bidi w:val="0"/>
              <w:spacing w:before="0" w:after="283"/>
              <w:jc w:val="start"/>
              <w:rPr/>
            </w:pPr>
            <w:r>
              <w:rPr/>
              <w:t xml:space="preserve">Males </w:t>
            </w:r>
          </w:p>
        </w:tc>
        <w:tc>
          <w:tcPr>
            <w:tcW w:w="991" w:type="dxa"/>
            <w:tcBorders/>
            <w:vAlign w:val="center"/>
          </w:tcPr>
          <w:p>
            <w:pPr>
              <w:pStyle w:val="TableContents"/>
              <w:bidi w:val="0"/>
              <w:jc w:val="start"/>
              <w:rPr/>
            </w:pPr>
            <w:r>
              <w:rPr/>
              <w:t xml:space="preserve">Percent </w:t>
            </w:r>
          </w:p>
          <w:p>
            <w:pPr>
              <w:pStyle w:val="TableContents"/>
              <w:bidi w:val="0"/>
              <w:spacing w:before="0" w:after="283"/>
              <w:jc w:val="start"/>
              <w:rPr/>
            </w:pPr>
            <w:r>
              <w:rPr/>
              <w:t xml:space="preserve">Females </w:t>
            </w:r>
          </w:p>
        </w:tc>
      </w:tr>
      <w:tr>
        <w:trPr/>
        <w:tc>
          <w:tcPr>
            <w:tcW w:w="736" w:type="dxa"/>
            <w:tcBorders/>
            <w:vAlign w:val="center"/>
          </w:tcPr>
          <w:p>
            <w:pPr>
              <w:pStyle w:val="TableContents"/>
              <w:bidi w:val="0"/>
              <w:spacing w:before="0" w:after="283"/>
              <w:jc w:val="start"/>
              <w:rPr/>
            </w:pPr>
            <w:r>
              <w:rPr/>
              <w:t xml:space="preserve">30-44 </w:t>
            </w:r>
          </w:p>
        </w:tc>
        <w:tc>
          <w:tcPr>
            <w:tcW w:w="871" w:type="dxa"/>
            <w:tcBorders/>
            <w:vAlign w:val="center"/>
          </w:tcPr>
          <w:p>
            <w:pPr>
              <w:pStyle w:val="TableContents"/>
              <w:bidi w:val="0"/>
              <w:spacing w:before="0" w:after="283"/>
              <w:jc w:val="start"/>
              <w:rPr/>
            </w:pPr>
            <w:r>
              <w:rPr/>
              <w:t xml:space="preserve">76 </w:t>
            </w:r>
          </w:p>
        </w:tc>
        <w:tc>
          <w:tcPr>
            <w:tcW w:w="991" w:type="dxa"/>
            <w:tcBorders/>
            <w:vAlign w:val="center"/>
          </w:tcPr>
          <w:p>
            <w:pPr>
              <w:pStyle w:val="TableContents"/>
              <w:bidi w:val="0"/>
              <w:spacing w:before="0" w:after="283"/>
              <w:jc w:val="start"/>
              <w:rPr/>
            </w:pPr>
            <w:r>
              <w:rPr/>
              <w:t xml:space="preserve">52 </w:t>
            </w:r>
          </w:p>
        </w:tc>
      </w:tr>
      <w:tr>
        <w:trPr/>
        <w:tc>
          <w:tcPr>
            <w:tcW w:w="736" w:type="dxa"/>
            <w:tcBorders/>
            <w:vAlign w:val="center"/>
          </w:tcPr>
          <w:p>
            <w:pPr>
              <w:pStyle w:val="TableContents"/>
              <w:bidi w:val="0"/>
              <w:spacing w:before="0" w:after="283"/>
              <w:jc w:val="start"/>
              <w:rPr/>
            </w:pPr>
            <w:r>
              <w:rPr/>
              <w:t xml:space="preserve">45-59 </w:t>
            </w:r>
          </w:p>
        </w:tc>
        <w:tc>
          <w:tcPr>
            <w:tcW w:w="871" w:type="dxa"/>
            <w:tcBorders/>
            <w:vAlign w:val="center"/>
          </w:tcPr>
          <w:p>
            <w:pPr>
              <w:pStyle w:val="TableContents"/>
              <w:bidi w:val="0"/>
              <w:spacing w:before="0" w:after="283"/>
              <w:jc w:val="start"/>
              <w:rPr/>
            </w:pPr>
            <w:r>
              <w:rPr/>
              <w:t xml:space="preserve">50 </w:t>
            </w:r>
          </w:p>
        </w:tc>
        <w:tc>
          <w:tcPr>
            <w:tcW w:w="991" w:type="dxa"/>
            <w:tcBorders/>
            <w:vAlign w:val="center"/>
          </w:tcPr>
          <w:p>
            <w:pPr>
              <w:pStyle w:val="TableContents"/>
              <w:bidi w:val="0"/>
              <w:spacing w:before="0" w:after="283"/>
              <w:jc w:val="start"/>
              <w:rPr/>
            </w:pPr>
            <w:r>
              <w:rPr/>
              <w:t xml:space="preserve">39 </w:t>
            </w:r>
          </w:p>
        </w:tc>
      </w:tr>
      <w:tr>
        <w:trPr/>
        <w:tc>
          <w:tcPr>
            <w:tcW w:w="736" w:type="dxa"/>
            <w:tcBorders/>
            <w:vAlign w:val="center"/>
          </w:tcPr>
          <w:p>
            <w:pPr>
              <w:pStyle w:val="TableContents"/>
              <w:bidi w:val="0"/>
              <w:spacing w:before="0" w:after="283"/>
              <w:jc w:val="start"/>
              <w:rPr/>
            </w:pPr>
            <w:r>
              <w:rPr/>
              <w:t xml:space="preserve">60-69 </w:t>
            </w:r>
          </w:p>
        </w:tc>
        <w:tc>
          <w:tcPr>
            <w:tcW w:w="871" w:type="dxa"/>
            <w:tcBorders/>
            <w:vAlign w:val="center"/>
          </w:tcPr>
          <w:p>
            <w:pPr>
              <w:pStyle w:val="TableContents"/>
              <w:bidi w:val="0"/>
              <w:spacing w:before="0" w:after="283"/>
              <w:jc w:val="start"/>
              <w:rPr/>
            </w:pPr>
            <w:r>
              <w:rPr/>
              <w:t xml:space="preserve">45 </w:t>
            </w:r>
          </w:p>
        </w:tc>
        <w:tc>
          <w:tcPr>
            <w:tcW w:w="991" w:type="dxa"/>
            <w:tcBorders/>
            <w:vAlign w:val="center"/>
          </w:tcPr>
          <w:p>
            <w:pPr>
              <w:pStyle w:val="TableContents"/>
              <w:bidi w:val="0"/>
              <w:spacing w:before="0" w:after="283"/>
              <w:jc w:val="start"/>
              <w:rPr/>
            </w:pPr>
            <w:r>
              <w:rPr/>
              <w:t xml:space="preserve">29 </w:t>
            </w:r>
          </w:p>
        </w:tc>
      </w:tr>
      <w:tr>
        <w:trPr/>
        <w:tc>
          <w:tcPr>
            <w:tcW w:w="736" w:type="dxa"/>
            <w:tcBorders/>
            <w:vAlign w:val="center"/>
          </w:tcPr>
          <w:p>
            <w:pPr>
              <w:pStyle w:val="TableContents"/>
              <w:bidi w:val="0"/>
              <w:spacing w:before="0" w:after="283"/>
              <w:jc w:val="start"/>
              <w:rPr/>
            </w:pPr>
            <w:r>
              <w:rPr/>
              <w:t xml:space="preserve">70+ </w:t>
            </w:r>
          </w:p>
        </w:tc>
        <w:tc>
          <w:tcPr>
            <w:tcW w:w="871" w:type="dxa"/>
            <w:tcBorders/>
            <w:vAlign w:val="center"/>
          </w:tcPr>
          <w:p>
            <w:pPr>
              <w:pStyle w:val="TableContents"/>
              <w:bidi w:val="0"/>
              <w:spacing w:before="0" w:after="283"/>
              <w:jc w:val="start"/>
              <w:rPr/>
            </w:pPr>
            <w:r>
              <w:rPr/>
              <w:t xml:space="preserve">20 </w:t>
            </w:r>
          </w:p>
        </w:tc>
        <w:tc>
          <w:tcPr>
            <w:tcW w:w="991" w:type="dxa"/>
            <w:tcBorders/>
            <w:vAlign w:val="center"/>
          </w:tcPr>
          <w:p>
            <w:pPr>
              <w:pStyle w:val="TableContents"/>
              <w:bidi w:val="0"/>
              <w:spacing w:before="0" w:after="283"/>
              <w:jc w:val="start"/>
              <w:rPr/>
            </w:pPr>
            <w:r>
              <w:rPr/>
              <w:t xml:space="preserve">10 </w:t>
            </w:r>
          </w:p>
        </w:tc>
      </w:tr>
    </w:tbl>
    <w:p>
      <w:pPr>
        <w:pStyle w:val="TextBody"/>
        <w:bidi w:val="0"/>
        <w:spacing w:before="0" w:after="283"/>
        <w:jc w:val="start"/>
        <w:rPr/>
      </w:pPr>
      <w:r>
        <w:rPr/>
        <w:t xml:space="preserve">Social class differences explored in the study by Rowe et al (2004) showed a marked difference in sport participation between the highest and lowest social classifications, as one would expect owing to differences in the ability to spend time on pursuits as a result of disposable income and time, in addition to living closer to facilities and or having the transportation and or a circle of friends who also participate, thus making sport an increased part of their lifestyle. </w:t>
      </w:r>
    </w:p>
    <w:p>
      <w:pPr>
        <w:pStyle w:val="TextBody"/>
        <w:bidi w:val="0"/>
        <w:spacing w:before="0" w:after="283"/>
        <w:jc w:val="start"/>
        <w:rPr/>
      </w:pPr>
      <w:r>
        <w:rPr/>
        <w:t xml:space="preserve">Table 3 – Differences in Social Class, Sport Participation 1987 – 1996 </w:t>
      </w:r>
    </w:p>
    <w:p>
      <w:pPr>
        <w:pStyle w:val="TextBody"/>
        <w:bidi w:val="0"/>
        <w:spacing w:before="0" w:after="283"/>
        <w:jc w:val="start"/>
        <w:rPr/>
      </w:pPr>
      <w:r>
        <w:rPr/>
        <w:t xml:space="preserve">(Rowe et al, 2004) </w:t>
      </w:r>
    </w:p>
    <w:tbl>
      <w:tblPr>
        <w:tblW w:w="5825" w:type="dxa"/>
        <w:jc w:val="start"/>
        <w:tblInd w:w="0" w:type="dxa"/>
        <w:tblLayout w:type="fixed"/>
        <w:tblCellMar>
          <w:top w:w="28" w:type="dxa"/>
          <w:start w:w="28" w:type="dxa"/>
          <w:bottom w:w="28" w:type="dxa"/>
          <w:end w:w="28" w:type="dxa"/>
        </w:tblCellMar>
      </w:tblPr>
      <w:tblGrid>
        <w:gridCol w:w="1696"/>
        <w:gridCol w:w="1021"/>
        <w:gridCol w:w="1021"/>
        <w:gridCol w:w="1021"/>
        <w:gridCol w:w="1066"/>
      </w:tblGrid>
      <w:tr>
        <w:trPr/>
        <w:tc>
          <w:tcPr>
            <w:tcW w:w="1696" w:type="dxa"/>
            <w:tcBorders/>
            <w:vAlign w:val="center"/>
          </w:tcPr>
          <w:p>
            <w:pPr>
              <w:pStyle w:val="TableContents"/>
              <w:bidi w:val="0"/>
              <w:spacing w:before="0" w:after="283"/>
              <w:jc w:val="start"/>
              <w:rPr/>
            </w:pPr>
            <w:r>
              <w:rPr/>
              <w:t xml:space="preserve">Social Class </w:t>
            </w:r>
          </w:p>
        </w:tc>
        <w:tc>
          <w:tcPr>
            <w:tcW w:w="1021" w:type="dxa"/>
            <w:tcBorders/>
            <w:vAlign w:val="center"/>
          </w:tcPr>
          <w:p>
            <w:pPr>
              <w:pStyle w:val="TableContents"/>
              <w:bidi w:val="0"/>
              <w:jc w:val="start"/>
              <w:rPr/>
            </w:pPr>
            <w:r>
              <w:rPr/>
              <w:t xml:space="preserve">1987 </w:t>
            </w:r>
          </w:p>
          <w:p>
            <w:pPr>
              <w:pStyle w:val="TableContents"/>
              <w:bidi w:val="0"/>
              <w:spacing w:before="0" w:after="283"/>
              <w:jc w:val="start"/>
              <w:rPr/>
            </w:pPr>
            <w:r>
              <w:rPr/>
              <w:t xml:space="preserve">(Percent) </w:t>
            </w:r>
          </w:p>
        </w:tc>
        <w:tc>
          <w:tcPr>
            <w:tcW w:w="1021" w:type="dxa"/>
            <w:tcBorders/>
            <w:vAlign w:val="center"/>
          </w:tcPr>
          <w:p>
            <w:pPr>
              <w:pStyle w:val="TableContents"/>
              <w:bidi w:val="0"/>
              <w:jc w:val="start"/>
              <w:rPr/>
            </w:pPr>
            <w:r>
              <w:rPr/>
              <w:t xml:space="preserve">1990 </w:t>
            </w:r>
          </w:p>
          <w:p>
            <w:pPr>
              <w:pStyle w:val="TableContents"/>
              <w:bidi w:val="0"/>
              <w:spacing w:before="0" w:after="283"/>
              <w:jc w:val="start"/>
              <w:rPr/>
            </w:pPr>
            <w:r>
              <w:rPr/>
              <w:t xml:space="preserve">(Percent) </w:t>
            </w:r>
          </w:p>
        </w:tc>
        <w:tc>
          <w:tcPr>
            <w:tcW w:w="1021" w:type="dxa"/>
            <w:tcBorders/>
            <w:vAlign w:val="center"/>
          </w:tcPr>
          <w:p>
            <w:pPr>
              <w:pStyle w:val="TableContents"/>
              <w:bidi w:val="0"/>
              <w:jc w:val="start"/>
              <w:rPr/>
            </w:pPr>
            <w:r>
              <w:rPr/>
              <w:t xml:space="preserve">1993 </w:t>
            </w:r>
          </w:p>
          <w:p>
            <w:pPr>
              <w:pStyle w:val="TableContents"/>
              <w:bidi w:val="0"/>
              <w:spacing w:before="0" w:after="283"/>
              <w:jc w:val="start"/>
              <w:rPr/>
            </w:pPr>
            <w:r>
              <w:rPr/>
              <w:t xml:space="preserve">(Percent) </w:t>
            </w:r>
          </w:p>
        </w:tc>
        <w:tc>
          <w:tcPr>
            <w:tcW w:w="1066" w:type="dxa"/>
            <w:tcBorders/>
            <w:vAlign w:val="center"/>
          </w:tcPr>
          <w:p>
            <w:pPr>
              <w:pStyle w:val="TableContents"/>
              <w:bidi w:val="0"/>
              <w:jc w:val="start"/>
              <w:rPr/>
            </w:pPr>
            <w:r>
              <w:rPr/>
              <w:t xml:space="preserve">1996 </w:t>
            </w:r>
          </w:p>
          <w:p>
            <w:pPr>
              <w:pStyle w:val="TableContents"/>
              <w:bidi w:val="0"/>
              <w:spacing w:before="0" w:after="283"/>
              <w:jc w:val="start"/>
              <w:rPr/>
            </w:pPr>
            <w:r>
              <w:rPr/>
              <w:t xml:space="preserve">(Percent) </w:t>
            </w:r>
          </w:p>
        </w:tc>
      </w:tr>
      <w:tr>
        <w:trPr/>
        <w:tc>
          <w:tcPr>
            <w:tcW w:w="1696" w:type="dxa"/>
            <w:tcBorders/>
            <w:vAlign w:val="center"/>
          </w:tcPr>
          <w:p>
            <w:pPr>
              <w:pStyle w:val="TableContents"/>
              <w:bidi w:val="0"/>
              <w:spacing w:before="0" w:after="283"/>
              <w:jc w:val="start"/>
              <w:rPr/>
            </w:pPr>
            <w:r>
              <w:rPr/>
              <w:t xml:space="preserve">Professional </w:t>
            </w:r>
          </w:p>
        </w:tc>
        <w:tc>
          <w:tcPr>
            <w:tcW w:w="1021" w:type="dxa"/>
            <w:tcBorders/>
            <w:vAlign w:val="center"/>
          </w:tcPr>
          <w:p>
            <w:pPr>
              <w:pStyle w:val="TableContents"/>
              <w:bidi w:val="0"/>
              <w:spacing w:before="0" w:after="283"/>
              <w:jc w:val="start"/>
              <w:rPr/>
            </w:pPr>
            <w:r>
              <w:rPr/>
              <w:t xml:space="preserve">65 </w:t>
            </w:r>
          </w:p>
        </w:tc>
        <w:tc>
          <w:tcPr>
            <w:tcW w:w="1021" w:type="dxa"/>
            <w:tcBorders/>
            <w:vAlign w:val="center"/>
          </w:tcPr>
          <w:p>
            <w:pPr>
              <w:pStyle w:val="TableContents"/>
              <w:bidi w:val="0"/>
              <w:spacing w:before="0" w:after="283"/>
              <w:jc w:val="start"/>
              <w:rPr/>
            </w:pPr>
            <w:r>
              <w:rPr/>
              <w:t xml:space="preserve">65 </w:t>
            </w:r>
          </w:p>
        </w:tc>
        <w:tc>
          <w:tcPr>
            <w:tcW w:w="1021" w:type="dxa"/>
            <w:tcBorders/>
            <w:vAlign w:val="center"/>
          </w:tcPr>
          <w:p>
            <w:pPr>
              <w:pStyle w:val="TableContents"/>
              <w:bidi w:val="0"/>
              <w:spacing w:before="0" w:after="283"/>
              <w:jc w:val="start"/>
              <w:rPr/>
            </w:pPr>
            <w:r>
              <w:rPr/>
              <w:t xml:space="preserve">64 </w:t>
            </w:r>
          </w:p>
        </w:tc>
        <w:tc>
          <w:tcPr>
            <w:tcW w:w="1066" w:type="dxa"/>
            <w:tcBorders/>
            <w:vAlign w:val="center"/>
          </w:tcPr>
          <w:p>
            <w:pPr>
              <w:pStyle w:val="TableContents"/>
              <w:bidi w:val="0"/>
              <w:spacing w:before="0" w:after="283"/>
              <w:jc w:val="start"/>
              <w:rPr/>
            </w:pPr>
            <w:r>
              <w:rPr/>
              <w:t xml:space="preserve">63 </w:t>
            </w:r>
          </w:p>
        </w:tc>
      </w:tr>
      <w:tr>
        <w:trPr/>
        <w:tc>
          <w:tcPr>
            <w:tcW w:w="1696" w:type="dxa"/>
            <w:tcBorders/>
            <w:vAlign w:val="center"/>
          </w:tcPr>
          <w:p>
            <w:pPr>
              <w:pStyle w:val="TableContents"/>
              <w:bidi w:val="0"/>
              <w:spacing w:before="0" w:after="283"/>
              <w:jc w:val="start"/>
              <w:rPr/>
            </w:pPr>
            <w:r>
              <w:rPr/>
              <w:t xml:space="preserve">Senior Manager </w:t>
            </w:r>
          </w:p>
        </w:tc>
        <w:tc>
          <w:tcPr>
            <w:tcW w:w="1021" w:type="dxa"/>
            <w:tcBorders/>
            <w:vAlign w:val="center"/>
          </w:tcPr>
          <w:p>
            <w:pPr>
              <w:pStyle w:val="TableContents"/>
              <w:bidi w:val="0"/>
              <w:spacing w:before="0" w:after="283"/>
              <w:jc w:val="start"/>
              <w:rPr/>
            </w:pPr>
            <w:r>
              <w:rPr/>
              <w:t xml:space="preserve">52 </w:t>
            </w:r>
          </w:p>
        </w:tc>
        <w:tc>
          <w:tcPr>
            <w:tcW w:w="1021" w:type="dxa"/>
            <w:tcBorders/>
            <w:vAlign w:val="center"/>
          </w:tcPr>
          <w:p>
            <w:pPr>
              <w:pStyle w:val="TableContents"/>
              <w:bidi w:val="0"/>
              <w:spacing w:before="0" w:after="283"/>
              <w:jc w:val="start"/>
              <w:rPr/>
            </w:pPr>
            <w:r>
              <w:rPr/>
              <w:t xml:space="preserve">53 </w:t>
            </w:r>
          </w:p>
        </w:tc>
        <w:tc>
          <w:tcPr>
            <w:tcW w:w="1021" w:type="dxa"/>
            <w:tcBorders/>
            <w:vAlign w:val="center"/>
          </w:tcPr>
          <w:p>
            <w:pPr>
              <w:pStyle w:val="TableContents"/>
              <w:bidi w:val="0"/>
              <w:spacing w:before="0" w:after="283"/>
              <w:jc w:val="start"/>
              <w:rPr/>
            </w:pPr>
            <w:r>
              <w:rPr/>
              <w:t xml:space="preserve">53 </w:t>
            </w:r>
          </w:p>
        </w:tc>
        <w:tc>
          <w:tcPr>
            <w:tcW w:w="1066" w:type="dxa"/>
            <w:tcBorders/>
            <w:vAlign w:val="center"/>
          </w:tcPr>
          <w:p>
            <w:pPr>
              <w:pStyle w:val="TableContents"/>
              <w:bidi w:val="0"/>
              <w:spacing w:before="0" w:after="283"/>
              <w:jc w:val="start"/>
              <w:rPr/>
            </w:pPr>
            <w:r>
              <w:rPr/>
              <w:t xml:space="preserve">52 </w:t>
            </w:r>
          </w:p>
        </w:tc>
      </w:tr>
      <w:tr>
        <w:trPr/>
        <w:tc>
          <w:tcPr>
            <w:tcW w:w="1696" w:type="dxa"/>
            <w:tcBorders/>
            <w:vAlign w:val="center"/>
          </w:tcPr>
          <w:p>
            <w:pPr>
              <w:pStyle w:val="TableContents"/>
              <w:bidi w:val="0"/>
              <w:spacing w:before="0" w:after="283"/>
              <w:jc w:val="start"/>
              <w:rPr/>
            </w:pPr>
            <w:r>
              <w:rPr/>
              <w:t xml:space="preserve">Junior Manager </w:t>
            </w:r>
          </w:p>
        </w:tc>
        <w:tc>
          <w:tcPr>
            <w:tcW w:w="1021" w:type="dxa"/>
            <w:tcBorders/>
            <w:vAlign w:val="center"/>
          </w:tcPr>
          <w:p>
            <w:pPr>
              <w:pStyle w:val="TableContents"/>
              <w:bidi w:val="0"/>
              <w:spacing w:before="0" w:after="283"/>
              <w:jc w:val="start"/>
              <w:rPr/>
            </w:pPr>
            <w:r>
              <w:rPr/>
              <w:t xml:space="preserve">47 </w:t>
            </w:r>
          </w:p>
        </w:tc>
        <w:tc>
          <w:tcPr>
            <w:tcW w:w="1021" w:type="dxa"/>
            <w:tcBorders/>
            <w:vAlign w:val="center"/>
          </w:tcPr>
          <w:p>
            <w:pPr>
              <w:pStyle w:val="TableContents"/>
              <w:bidi w:val="0"/>
              <w:spacing w:before="0" w:after="283"/>
              <w:jc w:val="start"/>
              <w:rPr/>
            </w:pPr>
            <w:r>
              <w:rPr/>
              <w:t xml:space="preserve">49 </w:t>
            </w:r>
          </w:p>
        </w:tc>
        <w:tc>
          <w:tcPr>
            <w:tcW w:w="1021" w:type="dxa"/>
            <w:tcBorders/>
            <w:vAlign w:val="center"/>
          </w:tcPr>
          <w:p>
            <w:pPr>
              <w:pStyle w:val="TableContents"/>
              <w:bidi w:val="0"/>
              <w:spacing w:before="0" w:after="283"/>
              <w:jc w:val="start"/>
              <w:rPr/>
            </w:pPr>
            <w:r>
              <w:rPr/>
              <w:t xml:space="preserve">49 </w:t>
            </w:r>
          </w:p>
        </w:tc>
        <w:tc>
          <w:tcPr>
            <w:tcW w:w="1066" w:type="dxa"/>
            <w:tcBorders/>
            <w:vAlign w:val="center"/>
          </w:tcPr>
          <w:p>
            <w:pPr>
              <w:pStyle w:val="TableContents"/>
              <w:bidi w:val="0"/>
              <w:spacing w:before="0" w:after="283"/>
              <w:jc w:val="start"/>
              <w:rPr/>
            </w:pPr>
            <w:r>
              <w:rPr/>
              <w:t xml:space="preserve">48 </w:t>
            </w:r>
          </w:p>
        </w:tc>
      </w:tr>
      <w:tr>
        <w:trPr/>
        <w:tc>
          <w:tcPr>
            <w:tcW w:w="1696" w:type="dxa"/>
            <w:tcBorders/>
            <w:vAlign w:val="center"/>
          </w:tcPr>
          <w:p>
            <w:pPr>
              <w:pStyle w:val="TableContents"/>
              <w:bidi w:val="0"/>
              <w:spacing w:before="0" w:after="283"/>
              <w:jc w:val="start"/>
              <w:rPr/>
            </w:pPr>
            <w:r>
              <w:rPr/>
              <w:t xml:space="preserve">Skilled </w:t>
            </w:r>
          </w:p>
        </w:tc>
        <w:tc>
          <w:tcPr>
            <w:tcW w:w="1021" w:type="dxa"/>
            <w:tcBorders/>
            <w:vAlign w:val="center"/>
          </w:tcPr>
          <w:p>
            <w:pPr>
              <w:pStyle w:val="TableContents"/>
              <w:bidi w:val="0"/>
              <w:spacing w:before="0" w:after="283"/>
              <w:jc w:val="start"/>
              <w:rPr/>
            </w:pPr>
            <w:r>
              <w:rPr/>
              <w:t xml:space="preserve">49 </w:t>
            </w:r>
          </w:p>
        </w:tc>
        <w:tc>
          <w:tcPr>
            <w:tcW w:w="1021" w:type="dxa"/>
            <w:tcBorders/>
            <w:vAlign w:val="center"/>
          </w:tcPr>
          <w:p>
            <w:pPr>
              <w:pStyle w:val="TableContents"/>
              <w:bidi w:val="0"/>
              <w:spacing w:before="0" w:after="283"/>
              <w:jc w:val="start"/>
              <w:rPr/>
            </w:pPr>
            <w:r>
              <w:rPr/>
              <w:t xml:space="preserve">50 </w:t>
            </w:r>
          </w:p>
        </w:tc>
        <w:tc>
          <w:tcPr>
            <w:tcW w:w="1021" w:type="dxa"/>
            <w:tcBorders/>
            <w:vAlign w:val="center"/>
          </w:tcPr>
          <w:p>
            <w:pPr>
              <w:pStyle w:val="TableContents"/>
              <w:bidi w:val="0"/>
              <w:spacing w:before="0" w:after="283"/>
              <w:jc w:val="start"/>
              <w:rPr/>
            </w:pPr>
            <w:r>
              <w:rPr/>
              <w:t xml:space="preserve">46 </w:t>
            </w:r>
          </w:p>
        </w:tc>
        <w:tc>
          <w:tcPr>
            <w:tcW w:w="1066" w:type="dxa"/>
            <w:tcBorders/>
            <w:vAlign w:val="center"/>
          </w:tcPr>
          <w:p>
            <w:pPr>
              <w:pStyle w:val="TableContents"/>
              <w:bidi w:val="0"/>
              <w:spacing w:before="0" w:after="283"/>
              <w:jc w:val="start"/>
              <w:rPr/>
            </w:pPr>
            <w:r>
              <w:rPr/>
              <w:t xml:space="preserve">45 </w:t>
            </w:r>
          </w:p>
        </w:tc>
      </w:tr>
      <w:tr>
        <w:trPr/>
        <w:tc>
          <w:tcPr>
            <w:tcW w:w="1696" w:type="dxa"/>
            <w:tcBorders/>
            <w:vAlign w:val="center"/>
          </w:tcPr>
          <w:p>
            <w:pPr>
              <w:pStyle w:val="TableContents"/>
              <w:bidi w:val="0"/>
              <w:spacing w:before="0" w:after="283"/>
              <w:jc w:val="start"/>
              <w:rPr/>
            </w:pPr>
            <w:r>
              <w:rPr/>
              <w:t xml:space="preserve">Semi-skilled </w:t>
            </w:r>
          </w:p>
        </w:tc>
        <w:tc>
          <w:tcPr>
            <w:tcW w:w="1021" w:type="dxa"/>
            <w:tcBorders/>
            <w:vAlign w:val="center"/>
          </w:tcPr>
          <w:p>
            <w:pPr>
              <w:pStyle w:val="TableContents"/>
              <w:bidi w:val="0"/>
              <w:spacing w:before="0" w:after="283"/>
              <w:jc w:val="start"/>
              <w:rPr/>
            </w:pPr>
            <w:r>
              <w:rPr/>
              <w:t xml:space="preserve">34 </w:t>
            </w:r>
          </w:p>
        </w:tc>
        <w:tc>
          <w:tcPr>
            <w:tcW w:w="1021" w:type="dxa"/>
            <w:tcBorders/>
            <w:vAlign w:val="center"/>
          </w:tcPr>
          <w:p>
            <w:pPr>
              <w:pStyle w:val="TableContents"/>
              <w:bidi w:val="0"/>
              <w:spacing w:before="0" w:after="283"/>
              <w:jc w:val="start"/>
              <w:rPr/>
            </w:pPr>
            <w:r>
              <w:rPr/>
              <w:t xml:space="preserve">37 </w:t>
            </w:r>
          </w:p>
        </w:tc>
        <w:tc>
          <w:tcPr>
            <w:tcW w:w="1021" w:type="dxa"/>
            <w:tcBorders/>
            <w:vAlign w:val="center"/>
          </w:tcPr>
          <w:p>
            <w:pPr>
              <w:pStyle w:val="TableContents"/>
              <w:bidi w:val="0"/>
              <w:spacing w:before="0" w:after="283"/>
              <w:jc w:val="start"/>
              <w:rPr/>
            </w:pPr>
            <w:r>
              <w:rPr/>
              <w:t xml:space="preserve">35 </w:t>
            </w:r>
          </w:p>
        </w:tc>
        <w:tc>
          <w:tcPr>
            <w:tcW w:w="1066" w:type="dxa"/>
            <w:tcBorders/>
            <w:vAlign w:val="center"/>
          </w:tcPr>
          <w:p>
            <w:pPr>
              <w:pStyle w:val="TableContents"/>
              <w:bidi w:val="0"/>
              <w:spacing w:before="0" w:after="283"/>
              <w:jc w:val="start"/>
              <w:rPr/>
            </w:pPr>
            <w:r>
              <w:rPr/>
              <w:t xml:space="preserve">36 </w:t>
            </w:r>
          </w:p>
        </w:tc>
      </w:tr>
      <w:tr>
        <w:trPr/>
        <w:tc>
          <w:tcPr>
            <w:tcW w:w="1696" w:type="dxa"/>
            <w:tcBorders/>
            <w:vAlign w:val="center"/>
          </w:tcPr>
          <w:p>
            <w:pPr>
              <w:pStyle w:val="TableContents"/>
              <w:bidi w:val="0"/>
              <w:spacing w:before="0" w:after="283"/>
              <w:jc w:val="start"/>
              <w:rPr/>
            </w:pPr>
            <w:r>
              <w:rPr/>
              <w:t xml:space="preserve">Unskilled </w:t>
            </w:r>
          </w:p>
        </w:tc>
        <w:tc>
          <w:tcPr>
            <w:tcW w:w="1021" w:type="dxa"/>
            <w:tcBorders/>
            <w:vAlign w:val="center"/>
          </w:tcPr>
          <w:p>
            <w:pPr>
              <w:pStyle w:val="TableContents"/>
              <w:bidi w:val="0"/>
              <w:spacing w:before="0" w:after="283"/>
              <w:jc w:val="start"/>
              <w:rPr/>
            </w:pPr>
            <w:r>
              <w:rPr/>
              <w:t xml:space="preserve">27 </w:t>
            </w:r>
          </w:p>
        </w:tc>
        <w:tc>
          <w:tcPr>
            <w:tcW w:w="1021" w:type="dxa"/>
            <w:tcBorders/>
            <w:vAlign w:val="center"/>
          </w:tcPr>
          <w:p>
            <w:pPr>
              <w:pStyle w:val="TableContents"/>
              <w:bidi w:val="0"/>
              <w:spacing w:before="0" w:after="283"/>
              <w:jc w:val="start"/>
              <w:rPr/>
            </w:pPr>
            <w:r>
              <w:rPr/>
              <w:t xml:space="preserve">28 </w:t>
            </w:r>
          </w:p>
        </w:tc>
        <w:tc>
          <w:tcPr>
            <w:tcW w:w="1021" w:type="dxa"/>
            <w:tcBorders/>
            <w:vAlign w:val="center"/>
          </w:tcPr>
          <w:p>
            <w:pPr>
              <w:pStyle w:val="TableContents"/>
              <w:bidi w:val="0"/>
              <w:spacing w:before="0" w:after="283"/>
              <w:jc w:val="start"/>
              <w:rPr/>
            </w:pPr>
            <w:r>
              <w:rPr/>
              <w:t xml:space="preserve">30 </w:t>
            </w:r>
          </w:p>
        </w:tc>
        <w:tc>
          <w:tcPr>
            <w:tcW w:w="1066" w:type="dxa"/>
            <w:tcBorders/>
            <w:vAlign w:val="center"/>
          </w:tcPr>
          <w:p>
            <w:pPr>
              <w:pStyle w:val="TableContents"/>
              <w:bidi w:val="0"/>
              <w:spacing w:before="0" w:after="283"/>
              <w:jc w:val="start"/>
              <w:rPr/>
            </w:pPr>
            <w:r>
              <w:rPr/>
              <w:t xml:space="preserve">24 </w:t>
            </w:r>
          </w:p>
        </w:tc>
      </w:tr>
    </w:tbl>
    <w:p>
      <w:pPr>
        <w:pStyle w:val="TextBody"/>
        <w:bidi w:val="0"/>
        <w:spacing w:before="0" w:after="283"/>
        <w:jc w:val="start"/>
        <w:rPr/>
      </w:pPr>
      <w:r>
        <w:rPr/>
        <w:t xml:space="preserve">Table 4 – Projected Chanages in Number of Sport Participants between 1996 – 2026, Based on Trends Established 1990 – 1996 </w:t>
      </w:r>
    </w:p>
    <w:p>
      <w:pPr>
        <w:pStyle w:val="TextBody"/>
        <w:bidi w:val="0"/>
        <w:spacing w:before="0" w:after="283"/>
        <w:jc w:val="start"/>
        <w:rPr/>
      </w:pPr>
      <w:r>
        <w:rPr/>
        <w:t xml:space="preserve">(Rowe et al, 2004) </w:t>
      </w:r>
    </w:p>
    <w:tbl>
      <w:tblPr>
        <w:tblW w:w="3783" w:type="dxa"/>
        <w:jc w:val="start"/>
        <w:tblInd w:w="0" w:type="dxa"/>
        <w:tblLayout w:type="fixed"/>
        <w:tblCellMar>
          <w:top w:w="28" w:type="dxa"/>
          <w:start w:w="28" w:type="dxa"/>
          <w:bottom w:w="28" w:type="dxa"/>
          <w:end w:w="28" w:type="dxa"/>
        </w:tblCellMar>
      </w:tblPr>
      <w:tblGrid>
        <w:gridCol w:w="736"/>
        <w:gridCol w:w="1501"/>
        <w:gridCol w:w="1546"/>
      </w:tblGrid>
      <w:tr>
        <w:trPr/>
        <w:tc>
          <w:tcPr>
            <w:tcW w:w="736" w:type="dxa"/>
            <w:tcBorders/>
            <w:vAlign w:val="center"/>
          </w:tcPr>
          <w:p>
            <w:pPr>
              <w:pStyle w:val="TableContents"/>
              <w:bidi w:val="0"/>
              <w:spacing w:before="0" w:after="283"/>
              <w:jc w:val="start"/>
              <w:rPr/>
            </w:pPr>
            <w:r>
              <w:rPr/>
              <w:t xml:space="preserve">Age </w:t>
            </w:r>
          </w:p>
        </w:tc>
        <w:tc>
          <w:tcPr>
            <w:tcW w:w="1501" w:type="dxa"/>
            <w:tcBorders/>
            <w:vAlign w:val="center"/>
          </w:tcPr>
          <w:p>
            <w:pPr>
              <w:pStyle w:val="TableContents"/>
              <w:bidi w:val="0"/>
              <w:jc w:val="start"/>
              <w:rPr/>
            </w:pPr>
            <w:r>
              <w:rPr/>
              <w:t xml:space="preserve">1996 </w:t>
            </w:r>
          </w:p>
          <w:p>
            <w:pPr>
              <w:pStyle w:val="TableContents"/>
              <w:bidi w:val="0"/>
              <w:spacing w:before="0" w:after="283"/>
              <w:jc w:val="start"/>
              <w:rPr/>
            </w:pPr>
            <w:r>
              <w:rPr/>
              <w:t xml:space="preserve">(in thousands) </w:t>
            </w:r>
          </w:p>
        </w:tc>
        <w:tc>
          <w:tcPr>
            <w:tcW w:w="1546" w:type="dxa"/>
            <w:tcBorders/>
            <w:vAlign w:val="center"/>
          </w:tcPr>
          <w:p>
            <w:pPr>
              <w:pStyle w:val="TableContents"/>
              <w:bidi w:val="0"/>
              <w:jc w:val="start"/>
              <w:rPr/>
            </w:pPr>
            <w:r>
              <w:rPr/>
              <w:t xml:space="preserve">2026 </w:t>
            </w:r>
          </w:p>
          <w:p>
            <w:pPr>
              <w:pStyle w:val="TableContents"/>
              <w:bidi w:val="0"/>
              <w:spacing w:before="0" w:after="283"/>
              <w:jc w:val="start"/>
              <w:rPr/>
            </w:pPr>
            <w:r>
              <w:rPr/>
              <w:t xml:space="preserve">(in thousands) </w:t>
            </w:r>
          </w:p>
        </w:tc>
      </w:tr>
      <w:tr>
        <w:trPr/>
        <w:tc>
          <w:tcPr>
            <w:tcW w:w="736" w:type="dxa"/>
            <w:tcBorders/>
            <w:vAlign w:val="center"/>
          </w:tcPr>
          <w:p>
            <w:pPr>
              <w:pStyle w:val="TableContents"/>
              <w:bidi w:val="0"/>
              <w:spacing w:before="0" w:after="283"/>
              <w:jc w:val="start"/>
              <w:rPr/>
            </w:pPr>
            <w:r>
              <w:rPr/>
              <w:t xml:space="preserve">30-44 </w:t>
            </w:r>
          </w:p>
        </w:tc>
        <w:tc>
          <w:tcPr>
            <w:tcW w:w="1501" w:type="dxa"/>
            <w:tcBorders/>
            <w:vAlign w:val="center"/>
          </w:tcPr>
          <w:p>
            <w:pPr>
              <w:pStyle w:val="TableContents"/>
              <w:bidi w:val="0"/>
              <w:spacing w:before="0" w:after="283"/>
              <w:jc w:val="start"/>
              <w:rPr/>
            </w:pPr>
            <w:r>
              <w:rPr/>
              <w:t xml:space="preserve">6, 300 </w:t>
            </w:r>
          </w:p>
        </w:tc>
        <w:tc>
          <w:tcPr>
            <w:tcW w:w="1546" w:type="dxa"/>
            <w:tcBorders/>
            <w:vAlign w:val="center"/>
          </w:tcPr>
          <w:p>
            <w:pPr>
              <w:pStyle w:val="TableContents"/>
              <w:bidi w:val="0"/>
              <w:spacing w:before="0" w:after="283"/>
              <w:jc w:val="start"/>
              <w:rPr/>
            </w:pPr>
            <w:r>
              <w:rPr/>
              <w:t xml:space="preserve">5, 500 </w:t>
            </w:r>
          </w:p>
        </w:tc>
      </w:tr>
      <w:tr>
        <w:trPr/>
        <w:tc>
          <w:tcPr>
            <w:tcW w:w="736" w:type="dxa"/>
            <w:tcBorders/>
            <w:vAlign w:val="center"/>
          </w:tcPr>
          <w:p>
            <w:pPr>
              <w:pStyle w:val="TableContents"/>
              <w:bidi w:val="0"/>
              <w:spacing w:before="0" w:after="283"/>
              <w:jc w:val="start"/>
              <w:rPr/>
            </w:pPr>
            <w:r>
              <w:rPr/>
              <w:t xml:space="preserve">45-59 </w:t>
            </w:r>
          </w:p>
        </w:tc>
        <w:tc>
          <w:tcPr>
            <w:tcW w:w="1501" w:type="dxa"/>
            <w:tcBorders/>
            <w:vAlign w:val="center"/>
          </w:tcPr>
          <w:p>
            <w:pPr>
              <w:pStyle w:val="TableContents"/>
              <w:bidi w:val="0"/>
              <w:spacing w:before="0" w:after="283"/>
              <w:jc w:val="start"/>
              <w:rPr/>
            </w:pPr>
            <w:r>
              <w:rPr/>
              <w:t xml:space="preserve">3, 500 </w:t>
            </w:r>
          </w:p>
        </w:tc>
        <w:tc>
          <w:tcPr>
            <w:tcW w:w="1546" w:type="dxa"/>
            <w:tcBorders/>
            <w:vAlign w:val="center"/>
          </w:tcPr>
          <w:p>
            <w:pPr>
              <w:pStyle w:val="TableContents"/>
              <w:bidi w:val="0"/>
              <w:spacing w:before="0" w:after="283"/>
              <w:jc w:val="start"/>
              <w:rPr/>
            </w:pPr>
            <w:r>
              <w:rPr/>
              <w:t xml:space="preserve">3, 600 </w:t>
            </w:r>
          </w:p>
        </w:tc>
      </w:tr>
      <w:tr>
        <w:trPr/>
        <w:tc>
          <w:tcPr>
            <w:tcW w:w="736" w:type="dxa"/>
            <w:tcBorders/>
            <w:vAlign w:val="center"/>
          </w:tcPr>
          <w:p>
            <w:pPr>
              <w:pStyle w:val="TableContents"/>
              <w:bidi w:val="0"/>
              <w:spacing w:before="0" w:after="283"/>
              <w:jc w:val="start"/>
              <w:rPr/>
            </w:pPr>
            <w:r>
              <w:rPr/>
              <w:t xml:space="preserve">60-69 </w:t>
            </w:r>
          </w:p>
        </w:tc>
        <w:tc>
          <w:tcPr>
            <w:tcW w:w="1501" w:type="dxa"/>
            <w:tcBorders/>
            <w:vAlign w:val="center"/>
          </w:tcPr>
          <w:p>
            <w:pPr>
              <w:pStyle w:val="TableContents"/>
              <w:bidi w:val="0"/>
              <w:spacing w:before="0" w:after="283"/>
              <w:jc w:val="start"/>
              <w:rPr/>
            </w:pPr>
            <w:r>
              <w:rPr/>
              <w:t xml:space="preserve">1, 300 </w:t>
            </w:r>
          </w:p>
        </w:tc>
        <w:tc>
          <w:tcPr>
            <w:tcW w:w="1546" w:type="dxa"/>
            <w:tcBorders/>
            <w:vAlign w:val="center"/>
          </w:tcPr>
          <w:p>
            <w:pPr>
              <w:pStyle w:val="TableContents"/>
              <w:bidi w:val="0"/>
              <w:spacing w:before="0" w:after="283"/>
              <w:jc w:val="start"/>
              <w:rPr/>
            </w:pPr>
            <w:r>
              <w:rPr/>
              <w:t xml:space="preserve">2, 400 </w:t>
            </w:r>
          </w:p>
        </w:tc>
      </w:tr>
      <w:tr>
        <w:trPr/>
        <w:tc>
          <w:tcPr>
            <w:tcW w:w="736" w:type="dxa"/>
            <w:tcBorders/>
            <w:vAlign w:val="center"/>
          </w:tcPr>
          <w:p>
            <w:pPr>
              <w:pStyle w:val="TableContents"/>
              <w:bidi w:val="0"/>
              <w:spacing w:before="0" w:after="283"/>
              <w:jc w:val="start"/>
              <w:rPr/>
            </w:pPr>
            <w:r>
              <w:rPr/>
              <w:t xml:space="preserve">70+ </w:t>
            </w:r>
          </w:p>
        </w:tc>
        <w:tc>
          <w:tcPr>
            <w:tcW w:w="1501" w:type="dxa"/>
            <w:tcBorders/>
            <w:vAlign w:val="center"/>
          </w:tcPr>
          <w:p>
            <w:pPr>
              <w:pStyle w:val="TableContents"/>
              <w:bidi w:val="0"/>
              <w:spacing w:before="0" w:after="283"/>
              <w:jc w:val="start"/>
              <w:rPr/>
            </w:pPr>
            <w:r>
              <w:rPr/>
              <w:t xml:space="preserve">700 </w:t>
            </w:r>
          </w:p>
        </w:tc>
        <w:tc>
          <w:tcPr>
            <w:tcW w:w="1546" w:type="dxa"/>
            <w:tcBorders/>
            <w:vAlign w:val="center"/>
          </w:tcPr>
          <w:p>
            <w:pPr>
              <w:pStyle w:val="TableContents"/>
              <w:bidi w:val="0"/>
              <w:spacing w:before="0" w:after="283"/>
              <w:jc w:val="start"/>
              <w:rPr/>
            </w:pPr>
            <w:r>
              <w:rPr/>
              <w:t xml:space="preserve">950 </w:t>
            </w:r>
          </w:p>
        </w:tc>
      </w:tr>
    </w:tbl>
    <w:p>
      <w:pPr>
        <w:pStyle w:val="TextBody"/>
        <w:bidi w:val="0"/>
        <w:spacing w:before="0" w:after="283"/>
        <w:jc w:val="start"/>
        <w:rPr/>
      </w:pPr>
      <w:r>
        <w:rPr/>
        <w:t xml:space="preserve">The total number of estimated particpants in varied sports activity is shown projected into the year 2026 in the above Table. The increased number is due to the rise of the number of people in these age groups as opposed to actual increased participation (Rowe et al, 2004). Older aged individuals, as shown by Tables 1 and 2 have significantly lower sport activity participation rates which to a large degree, as expressed in the study conducted by Rowe et al (2004), is due to reduced participation in their social group, aliments, lack of income, non-inclusion in their lifestyle as well as being uninformed that sport and exercise represent a healthful benefit that should be continued throughout an individual’s life. </w:t>
      </w:r>
    </w:p>
    <w:p>
      <w:pPr>
        <w:pStyle w:val="TextBody"/>
        <w:bidi w:val="0"/>
        <w:spacing w:before="0" w:after="283"/>
        <w:jc w:val="start"/>
        <w:rPr/>
      </w:pPr>
      <w:r>
        <w:rPr/>
        <w:t xml:space="preserve">Thurston and Green (2004, pp. 379-387) support the previous contention of the development of more active lifestyles for older individuals, as does the Department of Health (1995) in their document “ More People, More Active, More Often. Physical Activity in England”, and Department of Health douments in the years 1999, 2000, 2001 and 2002 that all make references to the overwhelming evidence that indicates that frequent and regular physical activity is beneficial to health. The foregoing includes an increased life expectancy, diabetes, control over obesity, reduction in coronary heart disease, positive health outcomes, increased mobility and coordination as well as other benefits (Thurston and Green, 2004, pp. 379-387). Studies have shown that even if an adult begins sport and exercise programs as late as 60 years of age they can improve their life expectancy by 1 to 2 years, however 40% of adults in the above 60 year age group do not partake in such a regime even if they were aware of the benefits (Thurston and Green, 2004, pp. 379-387). </w:t>
      </w:r>
    </w:p>
    <w:p>
      <w:pPr>
        <w:pStyle w:val="TextBody"/>
        <w:bidi w:val="0"/>
        <w:spacing w:before="0" w:after="283"/>
        <w:jc w:val="start"/>
        <w:rPr/>
      </w:pPr>
      <w:r>
        <w:rPr/>
        <w:t xml:space="preserve">The understanding of the importance of the older generation as a part of the overall national profile as well as economic, health, medical and social system, the House of Lords published is document titled “ Aging: Scientific Aspects”, in 2005 (House of Lords, 2005). The Report stated that the “… economic implications of changing life expectancy are … of great importance …”, with the “… urgency of these matters … “ made plain from statistics that point out “… for the first time the number of people in England and Wales aged 60 and over was greater than the number aged under 16” (House of Lords, 2005). When the figures for what is termed the ‘ oldest old’, meaning individuals above the age of 85 are included, the implications are even more striking: </w:t>
      </w:r>
    </w:p>
    <w:p>
      <w:pPr>
        <w:pStyle w:val="TextBody"/>
        <w:bidi w:val="0"/>
        <w:spacing w:before="0" w:after="283"/>
        <w:jc w:val="start"/>
        <w:rPr/>
      </w:pPr>
      <w:r>
        <w:rPr/>
        <w:t xml:space="preserve">Table 5 – Oldest Old Comparisons, UK and the World </w:t>
      </w:r>
    </w:p>
    <w:p>
      <w:pPr>
        <w:pStyle w:val="TextBody"/>
        <w:bidi w:val="0"/>
        <w:spacing w:before="0" w:after="283"/>
        <w:jc w:val="start"/>
        <w:rPr/>
      </w:pPr>
      <w:r>
        <w:rPr/>
        <w:t xml:space="preserve">(House of Lords, 2005) </w:t>
      </w:r>
    </w:p>
    <w:tbl>
      <w:tblPr>
        <w:tblW w:w="2629" w:type="dxa"/>
        <w:jc w:val="start"/>
        <w:tblInd w:w="0" w:type="dxa"/>
        <w:tblLayout w:type="fixed"/>
        <w:tblCellMar>
          <w:top w:w="28" w:type="dxa"/>
          <w:start w:w="28" w:type="dxa"/>
          <w:bottom w:w="28" w:type="dxa"/>
          <w:end w:w="28" w:type="dxa"/>
        </w:tblCellMar>
      </w:tblPr>
      <w:tblGrid>
        <w:gridCol w:w="586"/>
        <w:gridCol w:w="646"/>
        <w:gridCol w:w="601"/>
        <w:gridCol w:w="796"/>
      </w:tblGrid>
      <w:tr>
        <w:trPr/>
        <w:tc>
          <w:tcPr>
            <w:tcW w:w="586" w:type="dxa"/>
            <w:tcBorders/>
            <w:vAlign w:val="center"/>
          </w:tcPr>
          <w:p>
            <w:pPr>
              <w:pStyle w:val="TableContents"/>
              <w:bidi w:val="0"/>
              <w:spacing w:before="0" w:after="283"/>
              <w:jc w:val="start"/>
              <w:rPr/>
            </w:pPr>
            <w:r>
              <w:rPr/>
              <w:t xml:space="preserve">Age </w:t>
            </w:r>
          </w:p>
        </w:tc>
        <w:tc>
          <w:tcPr>
            <w:tcW w:w="646" w:type="dxa"/>
            <w:tcBorders/>
            <w:vAlign w:val="center"/>
          </w:tcPr>
          <w:p>
            <w:pPr>
              <w:pStyle w:val="TableContents"/>
              <w:bidi w:val="0"/>
              <w:spacing w:before="0" w:after="283"/>
              <w:jc w:val="start"/>
              <w:rPr/>
            </w:pPr>
            <w:r>
              <w:rPr/>
              <w:t xml:space="preserve">Year </w:t>
            </w:r>
          </w:p>
        </w:tc>
        <w:tc>
          <w:tcPr>
            <w:tcW w:w="601" w:type="dxa"/>
            <w:tcBorders/>
            <w:vAlign w:val="center"/>
          </w:tcPr>
          <w:p>
            <w:pPr>
              <w:pStyle w:val="TableContents"/>
              <w:bidi w:val="0"/>
              <w:spacing w:before="0" w:after="283"/>
              <w:jc w:val="start"/>
              <w:rPr/>
            </w:pPr>
            <w:r>
              <w:rPr/>
              <w:t xml:space="preserve">UK </w:t>
            </w:r>
          </w:p>
        </w:tc>
        <w:tc>
          <w:tcPr>
            <w:tcW w:w="796" w:type="dxa"/>
            <w:tcBorders/>
            <w:vAlign w:val="center"/>
          </w:tcPr>
          <w:p>
            <w:pPr>
              <w:pStyle w:val="TableContents"/>
              <w:bidi w:val="0"/>
              <w:spacing w:before="0" w:after="283"/>
              <w:jc w:val="start"/>
              <w:rPr/>
            </w:pPr>
            <w:r>
              <w:rPr/>
              <w:t xml:space="preserve">Globe </w:t>
            </w:r>
          </w:p>
        </w:tc>
      </w:tr>
      <w:tr>
        <w:trPr/>
        <w:tc>
          <w:tcPr>
            <w:tcW w:w="586" w:type="dxa"/>
            <w:tcBorders/>
            <w:vAlign w:val="center"/>
          </w:tcPr>
          <w:p>
            <w:pPr>
              <w:pStyle w:val="TableContents"/>
              <w:bidi w:val="0"/>
              <w:spacing w:before="0" w:after="283"/>
              <w:jc w:val="start"/>
              <w:rPr/>
            </w:pPr>
            <w:r>
              <w:rPr/>
              <w:t xml:space="preserve">85 </w:t>
            </w:r>
          </w:p>
        </w:tc>
        <w:tc>
          <w:tcPr>
            <w:tcW w:w="646" w:type="dxa"/>
            <w:tcBorders/>
            <w:vAlign w:val="center"/>
          </w:tcPr>
          <w:p>
            <w:pPr>
              <w:pStyle w:val="TableContents"/>
              <w:bidi w:val="0"/>
              <w:spacing w:before="0" w:after="283"/>
              <w:jc w:val="start"/>
              <w:rPr/>
            </w:pPr>
            <w:r>
              <w:rPr/>
              <w:t xml:space="preserve">1900 </w:t>
            </w:r>
          </w:p>
        </w:tc>
        <w:tc>
          <w:tcPr>
            <w:tcW w:w="601" w:type="dxa"/>
            <w:tcBorders/>
            <w:vAlign w:val="center"/>
          </w:tcPr>
          <w:p>
            <w:pPr>
              <w:pStyle w:val="TableContents"/>
              <w:bidi w:val="0"/>
              <w:spacing w:before="0" w:after="283"/>
              <w:jc w:val="start"/>
              <w:rPr/>
            </w:pPr>
            <w:r>
              <w:rPr/>
              <w:t xml:space="preserve">5% </w:t>
            </w:r>
          </w:p>
        </w:tc>
        <w:tc>
          <w:tcPr>
            <w:tcW w:w="796" w:type="dxa"/>
            <w:tcBorders/>
            <w:vAlign w:val="center"/>
          </w:tcPr>
          <w:p>
            <w:pPr>
              <w:pStyle w:val="TableContents"/>
              <w:bidi w:val="0"/>
              <w:spacing w:before="0" w:after="283"/>
              <w:jc w:val="start"/>
              <w:rPr/>
            </w:pPr>
            <w:r>
              <w:rPr/>
              <w:t xml:space="preserve">1% </w:t>
            </w:r>
          </w:p>
        </w:tc>
      </w:tr>
      <w:tr>
        <w:trPr/>
        <w:tc>
          <w:tcPr>
            <w:tcW w:w="586" w:type="dxa"/>
            <w:tcBorders/>
            <w:vAlign w:val="center"/>
          </w:tcPr>
          <w:p>
            <w:pPr>
              <w:pStyle w:val="TableContents"/>
              <w:bidi w:val="0"/>
              <w:spacing w:before="0" w:after="283"/>
              <w:jc w:val="start"/>
              <w:rPr/>
            </w:pPr>
            <w:r>
              <w:rPr/>
              <w:t xml:space="preserve">85 </w:t>
            </w:r>
          </w:p>
        </w:tc>
        <w:tc>
          <w:tcPr>
            <w:tcW w:w="646" w:type="dxa"/>
            <w:tcBorders/>
            <w:vAlign w:val="center"/>
          </w:tcPr>
          <w:p>
            <w:pPr>
              <w:pStyle w:val="TableContents"/>
              <w:bidi w:val="0"/>
              <w:spacing w:before="0" w:after="283"/>
              <w:jc w:val="start"/>
              <w:rPr/>
            </w:pPr>
            <w:r>
              <w:rPr/>
              <w:t xml:space="preserve">2000 </w:t>
            </w:r>
          </w:p>
        </w:tc>
        <w:tc>
          <w:tcPr>
            <w:tcW w:w="601" w:type="dxa"/>
            <w:tcBorders/>
            <w:vAlign w:val="center"/>
          </w:tcPr>
          <w:p>
            <w:pPr>
              <w:pStyle w:val="TableContents"/>
              <w:bidi w:val="0"/>
              <w:spacing w:before="0" w:after="283"/>
              <w:jc w:val="start"/>
              <w:rPr/>
            </w:pPr>
            <w:r>
              <w:rPr/>
              <w:t xml:space="preserve">16% </w:t>
            </w:r>
          </w:p>
        </w:tc>
        <w:tc>
          <w:tcPr>
            <w:tcW w:w="796" w:type="dxa"/>
            <w:tcBorders/>
            <w:vAlign w:val="center"/>
          </w:tcPr>
          <w:p>
            <w:pPr>
              <w:pStyle w:val="TableContents"/>
              <w:bidi w:val="0"/>
              <w:spacing w:before="0" w:after="283"/>
              <w:jc w:val="start"/>
              <w:rPr/>
            </w:pPr>
            <w:r>
              <w:rPr/>
              <w:t xml:space="preserve">7% </w:t>
            </w:r>
          </w:p>
        </w:tc>
      </w:tr>
      <w:tr>
        <w:trPr/>
        <w:tc>
          <w:tcPr>
            <w:tcW w:w="586" w:type="dxa"/>
            <w:tcBorders/>
            <w:vAlign w:val="center"/>
          </w:tcPr>
          <w:p>
            <w:pPr>
              <w:pStyle w:val="TableContents"/>
              <w:bidi w:val="0"/>
              <w:spacing w:before="0" w:after="283"/>
              <w:jc w:val="start"/>
              <w:rPr/>
            </w:pPr>
            <w:r>
              <w:rPr/>
              <w:t xml:space="preserve">85 </w:t>
            </w:r>
          </w:p>
        </w:tc>
        <w:tc>
          <w:tcPr>
            <w:tcW w:w="646" w:type="dxa"/>
            <w:tcBorders/>
            <w:vAlign w:val="center"/>
          </w:tcPr>
          <w:p>
            <w:pPr>
              <w:pStyle w:val="TableContents"/>
              <w:bidi w:val="0"/>
              <w:spacing w:before="0" w:after="283"/>
              <w:jc w:val="start"/>
              <w:rPr/>
            </w:pPr>
            <w:r>
              <w:rPr/>
              <w:t xml:space="preserve">2020 </w:t>
            </w:r>
          </w:p>
        </w:tc>
        <w:tc>
          <w:tcPr>
            <w:tcW w:w="601" w:type="dxa"/>
            <w:tcBorders/>
            <w:vAlign w:val="center"/>
          </w:tcPr>
          <w:p>
            <w:pPr>
              <w:pStyle w:val="TableContents"/>
              <w:bidi w:val="0"/>
              <w:spacing w:before="0" w:after="283"/>
              <w:jc w:val="start"/>
              <w:rPr/>
            </w:pPr>
            <w:r>
              <w:rPr/>
              <w:t xml:space="preserve">20% </w:t>
            </w:r>
          </w:p>
        </w:tc>
        <w:tc>
          <w:tcPr>
            <w:tcW w:w="796" w:type="dxa"/>
            <w:tcBorders/>
            <w:vAlign w:val="center"/>
          </w:tcPr>
          <w:p>
            <w:pPr>
              <w:pStyle w:val="TableContents"/>
              <w:bidi w:val="0"/>
              <w:spacing w:before="0" w:after="283"/>
              <w:jc w:val="start"/>
              <w:rPr/>
            </w:pPr>
            <w:r>
              <w:rPr/>
              <w:t xml:space="preserve">12% </w:t>
            </w:r>
          </w:p>
        </w:tc>
      </w:tr>
      <w:tr>
        <w:trPr/>
        <w:tc>
          <w:tcPr>
            <w:tcW w:w="586" w:type="dxa"/>
            <w:tcBorders/>
            <w:vAlign w:val="center"/>
          </w:tcPr>
          <w:p>
            <w:pPr>
              <w:pStyle w:val="TableContents"/>
              <w:bidi w:val="0"/>
              <w:spacing w:before="0" w:after="283"/>
              <w:jc w:val="start"/>
              <w:rPr/>
            </w:pPr>
            <w:r>
              <w:rPr/>
              <w:t xml:space="preserve">85 </w:t>
            </w:r>
          </w:p>
        </w:tc>
        <w:tc>
          <w:tcPr>
            <w:tcW w:w="646" w:type="dxa"/>
            <w:tcBorders/>
            <w:vAlign w:val="center"/>
          </w:tcPr>
          <w:p>
            <w:pPr>
              <w:pStyle w:val="TableContents"/>
              <w:bidi w:val="0"/>
              <w:spacing w:before="0" w:after="283"/>
              <w:jc w:val="start"/>
              <w:rPr/>
            </w:pPr>
            <w:r>
              <w:rPr/>
              <w:t xml:space="preserve">2050 </w:t>
            </w:r>
          </w:p>
        </w:tc>
        <w:tc>
          <w:tcPr>
            <w:tcW w:w="601" w:type="dxa"/>
            <w:tcBorders/>
            <w:vAlign w:val="center"/>
          </w:tcPr>
          <w:p>
            <w:pPr>
              <w:pStyle w:val="TableContents"/>
              <w:bidi w:val="0"/>
              <w:spacing w:before="0" w:after="283"/>
              <w:jc w:val="start"/>
              <w:rPr/>
            </w:pPr>
            <w:r>
              <w:rPr/>
              <w:t xml:space="preserve">— </w:t>
            </w:r>
          </w:p>
        </w:tc>
        <w:tc>
          <w:tcPr>
            <w:tcW w:w="796" w:type="dxa"/>
            <w:tcBorders/>
            <w:vAlign w:val="center"/>
          </w:tcPr>
          <w:p>
            <w:pPr>
              <w:pStyle w:val="TableContents"/>
              <w:bidi w:val="0"/>
              <w:spacing w:before="0" w:after="283"/>
              <w:jc w:val="start"/>
              <w:rPr/>
            </w:pPr>
            <w:r>
              <w:rPr/>
              <w:t xml:space="preserve">20% </w:t>
            </w:r>
          </w:p>
        </w:tc>
      </w:tr>
    </w:tbl>
    <w:p>
      <w:pPr>
        <w:pStyle w:val="TextBody"/>
        <w:bidi w:val="0"/>
        <w:spacing w:before="0" w:after="283"/>
        <w:jc w:val="start"/>
        <w:rPr/>
      </w:pPr>
      <w:r>
        <w:rPr/>
        <w:t xml:space="preserve">The growth rate of the aging population in the United Kingdom is outstripping the global rate to the point whereby the UK is projected to reach a figure of 20% of its total population in 2020, fully thirty years before the global population will reach that figure, thus making the prospect of old age health an important one for the country. </w:t>
      </w:r>
    </w:p>
    <w:p>
      <w:pPr>
        <w:pStyle w:val="TextBody"/>
        <w:bidi w:val="0"/>
        <w:spacing w:before="0" w:after="283"/>
        <w:jc w:val="start"/>
        <w:rPr/>
      </w:pPr>
      <w:r>
        <w:rPr/>
        <w:t xml:space="preserve">Table 6 – Life Expectancy, United Kingdom </w:t>
      </w:r>
    </w:p>
    <w:p>
      <w:pPr>
        <w:pStyle w:val="TextBody"/>
        <w:bidi w:val="0"/>
        <w:spacing w:before="0" w:after="283"/>
        <w:jc w:val="start"/>
        <w:rPr/>
      </w:pPr>
      <w:r>
        <w:rPr/>
        <w:t xml:space="preserve">(House of Lords, 2005) </w:t>
      </w:r>
    </w:p>
    <w:tbl>
      <w:tblPr>
        <w:tblW w:w="5391" w:type="dxa"/>
        <w:jc w:val="start"/>
        <w:tblInd w:w="0" w:type="dxa"/>
        <w:tblLayout w:type="fixed"/>
        <w:tblCellMar>
          <w:top w:w="28" w:type="dxa"/>
          <w:start w:w="28" w:type="dxa"/>
          <w:bottom w:w="28" w:type="dxa"/>
          <w:end w:w="28" w:type="dxa"/>
        </w:tblCellMar>
      </w:tblPr>
      <w:tblGrid>
        <w:gridCol w:w="1786"/>
        <w:gridCol w:w="646"/>
        <w:gridCol w:w="646"/>
        <w:gridCol w:w="646"/>
        <w:gridCol w:w="646"/>
        <w:gridCol w:w="1021"/>
      </w:tblGrid>
      <w:tr>
        <w:trPr/>
        <w:tc>
          <w:tcPr>
            <w:tcW w:w="1786" w:type="dxa"/>
            <w:tcBorders/>
            <w:vAlign w:val="center"/>
          </w:tcPr>
          <w:p>
            <w:pPr>
              <w:pStyle w:val="TableContents"/>
              <w:bidi w:val="0"/>
              <w:spacing w:before="0" w:after="283"/>
              <w:jc w:val="start"/>
              <w:rPr/>
            </w:pPr>
            <w:r>
              <w:rPr/>
              <w:t xml:space="preserve">Sex </w:t>
            </w:r>
          </w:p>
        </w:tc>
        <w:tc>
          <w:tcPr>
            <w:tcW w:w="646" w:type="dxa"/>
            <w:tcBorders/>
            <w:vAlign w:val="center"/>
          </w:tcPr>
          <w:p>
            <w:pPr>
              <w:pStyle w:val="TableContents"/>
              <w:bidi w:val="0"/>
              <w:spacing w:before="0" w:after="283"/>
              <w:jc w:val="start"/>
              <w:rPr/>
            </w:pPr>
            <w:r>
              <w:rPr/>
              <w:t xml:space="preserve">Year </w:t>
            </w:r>
          </w:p>
        </w:tc>
        <w:tc>
          <w:tcPr>
            <w:tcW w:w="646" w:type="dxa"/>
            <w:tcBorders/>
            <w:vAlign w:val="center"/>
          </w:tcPr>
          <w:p>
            <w:pPr>
              <w:pStyle w:val="TableContents"/>
              <w:bidi w:val="0"/>
              <w:spacing w:before="0" w:after="283"/>
              <w:jc w:val="start"/>
              <w:rPr/>
            </w:pPr>
            <w:r>
              <w:rPr/>
              <w:t xml:space="preserve">Age </w:t>
            </w:r>
          </w:p>
        </w:tc>
        <w:tc>
          <w:tcPr>
            <w:tcW w:w="646" w:type="dxa"/>
            <w:tcBorders/>
            <w:vAlign w:val="center"/>
          </w:tcPr>
          <w:p>
            <w:pPr>
              <w:pStyle w:val="TableContents"/>
              <w:bidi w:val="0"/>
              <w:spacing w:before="0" w:after="283"/>
              <w:jc w:val="start"/>
              <w:rPr/>
            </w:pPr>
            <w:r>
              <w:rPr/>
              <w:t xml:space="preserve">Year </w:t>
            </w:r>
          </w:p>
        </w:tc>
        <w:tc>
          <w:tcPr>
            <w:tcW w:w="646" w:type="dxa"/>
            <w:tcBorders/>
            <w:vAlign w:val="center"/>
          </w:tcPr>
          <w:p>
            <w:pPr>
              <w:pStyle w:val="TableContents"/>
              <w:bidi w:val="0"/>
              <w:spacing w:before="0" w:after="283"/>
              <w:jc w:val="start"/>
              <w:rPr/>
            </w:pPr>
            <w:r>
              <w:rPr/>
              <w:t xml:space="preserve">Age </w:t>
            </w:r>
          </w:p>
        </w:tc>
        <w:tc>
          <w:tcPr>
            <w:tcW w:w="1021" w:type="dxa"/>
            <w:tcBorders/>
            <w:vAlign w:val="center"/>
          </w:tcPr>
          <w:p>
            <w:pPr>
              <w:pStyle w:val="TableContents"/>
              <w:bidi w:val="0"/>
              <w:jc w:val="start"/>
              <w:rPr/>
            </w:pPr>
            <w:r>
              <w:rPr/>
              <w:t xml:space="preserve">Increase </w:t>
            </w:r>
          </w:p>
          <w:p>
            <w:pPr>
              <w:pStyle w:val="TableContents"/>
              <w:bidi w:val="0"/>
              <w:spacing w:before="0" w:after="283"/>
              <w:jc w:val="start"/>
              <w:rPr/>
            </w:pPr>
            <w:r>
              <w:rPr/>
              <w:t xml:space="preserve">In Years </w:t>
            </w:r>
          </w:p>
        </w:tc>
      </w:tr>
      <w:tr>
        <w:trPr/>
        <w:tc>
          <w:tcPr>
            <w:tcW w:w="1786" w:type="dxa"/>
            <w:tcBorders/>
            <w:vAlign w:val="center"/>
          </w:tcPr>
          <w:p>
            <w:pPr>
              <w:pStyle w:val="TableContents"/>
              <w:bidi w:val="0"/>
              <w:spacing w:before="0" w:after="283"/>
              <w:jc w:val="start"/>
              <w:rPr/>
            </w:pPr>
            <w:r>
              <w:rPr/>
              <w:t xml:space="preserve">United Kingdom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Males </w:t>
            </w:r>
          </w:p>
        </w:tc>
        <w:tc>
          <w:tcPr>
            <w:tcW w:w="646" w:type="dxa"/>
            <w:tcBorders/>
            <w:vAlign w:val="center"/>
          </w:tcPr>
          <w:p>
            <w:pPr>
              <w:pStyle w:val="TableContents"/>
              <w:bidi w:val="0"/>
              <w:spacing w:before="0" w:after="283"/>
              <w:jc w:val="start"/>
              <w:rPr/>
            </w:pPr>
            <w:r>
              <w:rPr/>
              <w:t xml:space="preserve">1981 </w:t>
            </w:r>
          </w:p>
        </w:tc>
        <w:tc>
          <w:tcPr>
            <w:tcW w:w="646" w:type="dxa"/>
            <w:tcBorders/>
            <w:vAlign w:val="center"/>
          </w:tcPr>
          <w:p>
            <w:pPr>
              <w:pStyle w:val="TableContents"/>
              <w:bidi w:val="0"/>
              <w:spacing w:before="0" w:after="283"/>
              <w:jc w:val="start"/>
              <w:rPr/>
            </w:pPr>
            <w:r>
              <w:rPr/>
              <w:t xml:space="preserve">70. 8 </w:t>
            </w:r>
          </w:p>
        </w:tc>
        <w:tc>
          <w:tcPr>
            <w:tcW w:w="646" w:type="dxa"/>
            <w:tcBorders/>
            <w:vAlign w:val="center"/>
          </w:tcPr>
          <w:p>
            <w:pPr>
              <w:pStyle w:val="TableContents"/>
              <w:bidi w:val="0"/>
              <w:spacing w:before="0" w:after="283"/>
              <w:jc w:val="start"/>
              <w:rPr/>
            </w:pPr>
            <w:r>
              <w:rPr/>
              <w:t xml:space="preserve">2002 </w:t>
            </w:r>
          </w:p>
        </w:tc>
        <w:tc>
          <w:tcPr>
            <w:tcW w:w="646" w:type="dxa"/>
            <w:tcBorders/>
            <w:vAlign w:val="center"/>
          </w:tcPr>
          <w:p>
            <w:pPr>
              <w:pStyle w:val="TableContents"/>
              <w:bidi w:val="0"/>
              <w:spacing w:before="0" w:after="283"/>
              <w:jc w:val="start"/>
              <w:rPr/>
            </w:pPr>
            <w:r>
              <w:rPr/>
              <w:t xml:space="preserve">75. 9 </w:t>
            </w:r>
          </w:p>
        </w:tc>
        <w:tc>
          <w:tcPr>
            <w:tcW w:w="1021" w:type="dxa"/>
            <w:tcBorders/>
            <w:vAlign w:val="center"/>
          </w:tcPr>
          <w:p>
            <w:pPr>
              <w:pStyle w:val="TableContents"/>
              <w:bidi w:val="0"/>
              <w:spacing w:before="0" w:after="283"/>
              <w:jc w:val="start"/>
              <w:rPr/>
            </w:pPr>
            <w:r>
              <w:rPr/>
              <w:t xml:space="preserve">5. 1 </w:t>
            </w:r>
          </w:p>
        </w:tc>
      </w:tr>
      <w:tr>
        <w:trPr/>
        <w:tc>
          <w:tcPr>
            <w:tcW w:w="1786" w:type="dxa"/>
            <w:tcBorders/>
            <w:vAlign w:val="center"/>
          </w:tcPr>
          <w:p>
            <w:pPr>
              <w:pStyle w:val="TableContents"/>
              <w:bidi w:val="0"/>
              <w:spacing w:before="0" w:after="283"/>
              <w:jc w:val="start"/>
              <w:rPr/>
            </w:pPr>
            <w:r>
              <w:rPr/>
              <w:t xml:space="preserve">Females </w:t>
            </w:r>
          </w:p>
        </w:tc>
        <w:tc>
          <w:tcPr>
            <w:tcW w:w="646" w:type="dxa"/>
            <w:tcBorders/>
            <w:vAlign w:val="center"/>
          </w:tcPr>
          <w:p>
            <w:pPr>
              <w:pStyle w:val="TableContents"/>
              <w:bidi w:val="0"/>
              <w:spacing w:before="0" w:after="283"/>
              <w:jc w:val="start"/>
              <w:rPr/>
            </w:pPr>
            <w:r>
              <w:rPr/>
              <w:t xml:space="preserve">1981 </w:t>
            </w:r>
          </w:p>
        </w:tc>
        <w:tc>
          <w:tcPr>
            <w:tcW w:w="646" w:type="dxa"/>
            <w:tcBorders/>
            <w:vAlign w:val="center"/>
          </w:tcPr>
          <w:p>
            <w:pPr>
              <w:pStyle w:val="TableContents"/>
              <w:bidi w:val="0"/>
              <w:spacing w:before="0" w:after="283"/>
              <w:jc w:val="start"/>
              <w:rPr/>
            </w:pPr>
            <w:r>
              <w:rPr/>
              <w:t xml:space="preserve">76. 8 </w:t>
            </w:r>
          </w:p>
        </w:tc>
        <w:tc>
          <w:tcPr>
            <w:tcW w:w="646" w:type="dxa"/>
            <w:tcBorders/>
            <w:vAlign w:val="center"/>
          </w:tcPr>
          <w:p>
            <w:pPr>
              <w:pStyle w:val="TableContents"/>
              <w:bidi w:val="0"/>
              <w:spacing w:before="0" w:after="283"/>
              <w:jc w:val="start"/>
              <w:rPr/>
            </w:pPr>
            <w:r>
              <w:rPr/>
              <w:t xml:space="preserve">2002 </w:t>
            </w:r>
          </w:p>
        </w:tc>
        <w:tc>
          <w:tcPr>
            <w:tcW w:w="646" w:type="dxa"/>
            <w:tcBorders/>
            <w:vAlign w:val="center"/>
          </w:tcPr>
          <w:p>
            <w:pPr>
              <w:pStyle w:val="TableContents"/>
              <w:bidi w:val="0"/>
              <w:spacing w:before="0" w:after="283"/>
              <w:jc w:val="start"/>
              <w:rPr/>
            </w:pPr>
            <w:r>
              <w:rPr/>
              <w:t xml:space="preserve">80. 5 </w:t>
            </w:r>
          </w:p>
        </w:tc>
        <w:tc>
          <w:tcPr>
            <w:tcW w:w="1021" w:type="dxa"/>
            <w:tcBorders/>
            <w:vAlign w:val="center"/>
          </w:tcPr>
          <w:p>
            <w:pPr>
              <w:pStyle w:val="TableContents"/>
              <w:bidi w:val="0"/>
              <w:spacing w:before="0" w:after="283"/>
              <w:jc w:val="start"/>
              <w:rPr/>
            </w:pPr>
            <w:r>
              <w:rPr/>
              <w:t xml:space="preserve">3. 7 </w:t>
            </w:r>
          </w:p>
        </w:tc>
      </w:tr>
      <w:tr>
        <w:trPr/>
        <w:tc>
          <w:tcPr>
            <w:tcW w:w="1786" w:type="dxa"/>
            <w:tcBorders/>
            <w:vAlign w:val="center"/>
          </w:tcPr>
          <w:p>
            <w:pPr>
              <w:pStyle w:val="TableContents"/>
              <w:bidi w:val="0"/>
              <w:spacing w:before="0" w:after="283"/>
              <w:jc w:val="start"/>
              <w:rPr/>
            </w:pPr>
            <w:r>
              <w:rPr/>
              <w:t xml:space="preserve">England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Males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2002 </w:t>
            </w:r>
          </w:p>
        </w:tc>
        <w:tc>
          <w:tcPr>
            <w:tcW w:w="646" w:type="dxa"/>
            <w:tcBorders/>
            <w:vAlign w:val="center"/>
          </w:tcPr>
          <w:p>
            <w:pPr>
              <w:pStyle w:val="TableContents"/>
              <w:bidi w:val="0"/>
              <w:spacing w:before="0" w:after="283"/>
              <w:jc w:val="start"/>
              <w:rPr/>
            </w:pPr>
            <w:r>
              <w:rPr/>
              <w:t xml:space="preserve">76. 2 </w:t>
            </w:r>
          </w:p>
        </w:tc>
        <w:tc>
          <w:tcPr>
            <w:tcW w:w="1021" w:type="dxa"/>
            <w:tcBorders/>
            <w:vAlign w:val="center"/>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Females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2002 </w:t>
            </w:r>
          </w:p>
        </w:tc>
        <w:tc>
          <w:tcPr>
            <w:tcW w:w="646" w:type="dxa"/>
            <w:tcBorders/>
            <w:vAlign w:val="center"/>
          </w:tcPr>
          <w:p>
            <w:pPr>
              <w:pStyle w:val="TableContents"/>
              <w:bidi w:val="0"/>
              <w:spacing w:before="0" w:after="283"/>
              <w:jc w:val="start"/>
              <w:rPr/>
            </w:pPr>
            <w:r>
              <w:rPr/>
              <w:t xml:space="preserve">80. 7 </w:t>
            </w:r>
          </w:p>
        </w:tc>
        <w:tc>
          <w:tcPr>
            <w:tcW w:w="1021" w:type="dxa"/>
            <w:tcBorders/>
            <w:vAlign w:val="center"/>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Scotland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1021" w:type="dxa"/>
            <w:tcBorders/>
            <w:vAlign w:val="center"/>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Males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2002 </w:t>
            </w:r>
          </w:p>
        </w:tc>
        <w:tc>
          <w:tcPr>
            <w:tcW w:w="646" w:type="dxa"/>
            <w:tcBorders/>
            <w:vAlign w:val="center"/>
          </w:tcPr>
          <w:p>
            <w:pPr>
              <w:pStyle w:val="TableContents"/>
              <w:bidi w:val="0"/>
              <w:spacing w:before="0" w:after="283"/>
              <w:jc w:val="start"/>
              <w:rPr/>
            </w:pPr>
            <w:r>
              <w:rPr/>
              <w:t xml:space="preserve">73. 5 </w:t>
            </w:r>
          </w:p>
        </w:tc>
        <w:tc>
          <w:tcPr>
            <w:tcW w:w="1021" w:type="dxa"/>
            <w:tcBorders/>
            <w:vAlign w:val="center"/>
          </w:tcPr>
          <w:p>
            <w:pPr>
              <w:pStyle w:val="TableContents"/>
              <w:bidi w:val="0"/>
              <w:spacing w:before="0" w:after="283"/>
              <w:jc w:val="start"/>
              <w:rPr>
                <w:sz w:val="4"/>
                <w:szCs w:val="4"/>
              </w:rPr>
            </w:pPr>
            <w:r>
              <w:rPr>
                <w:sz w:val="4"/>
                <w:szCs w:val="4"/>
              </w:rPr>
            </w:r>
          </w:p>
        </w:tc>
      </w:tr>
      <w:tr>
        <w:trPr/>
        <w:tc>
          <w:tcPr>
            <w:tcW w:w="1786" w:type="dxa"/>
            <w:tcBorders/>
            <w:vAlign w:val="center"/>
          </w:tcPr>
          <w:p>
            <w:pPr>
              <w:pStyle w:val="TableContents"/>
              <w:bidi w:val="0"/>
              <w:spacing w:before="0" w:after="283"/>
              <w:jc w:val="start"/>
              <w:rPr/>
            </w:pPr>
            <w:r>
              <w:rPr/>
              <w:t xml:space="preserve">Females </w:t>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2002 </w:t>
            </w:r>
          </w:p>
        </w:tc>
        <w:tc>
          <w:tcPr>
            <w:tcW w:w="646" w:type="dxa"/>
            <w:tcBorders/>
            <w:vAlign w:val="center"/>
          </w:tcPr>
          <w:p>
            <w:pPr>
              <w:pStyle w:val="TableContents"/>
              <w:bidi w:val="0"/>
              <w:spacing w:before="0" w:after="283"/>
              <w:jc w:val="start"/>
              <w:rPr/>
            </w:pPr>
            <w:r>
              <w:rPr/>
              <w:t xml:space="preserve">78. 9 </w:t>
            </w:r>
          </w:p>
        </w:tc>
        <w:tc>
          <w:tcPr>
            <w:tcW w:w="102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above Table indicates that the life expectancy in England is higher when counted alone. In examining the elderly sports participation rate for the older population in the United Kingdom utilizing social class distinctions, it is important equate the defining aspects of these groups. The following defines the preceding as found in the House of Lords document “ Aging: Scientific Aspects”: </w:t>
      </w:r>
    </w:p>
    <w:p>
      <w:pPr>
        <w:pStyle w:val="TextBody"/>
        <w:bidi w:val="0"/>
        <w:spacing w:before="0" w:after="283"/>
        <w:jc w:val="start"/>
        <w:rPr/>
      </w:pPr>
      <w:r>
        <w:rPr/>
        <w:t xml:space="preserve">Table 7 – Social Class Segments </w:t>
      </w:r>
    </w:p>
    <w:p>
      <w:pPr>
        <w:pStyle w:val="TextBody"/>
        <w:bidi w:val="0"/>
        <w:spacing w:before="0" w:after="283"/>
        <w:jc w:val="start"/>
        <w:rPr/>
      </w:pPr>
      <w:r>
        <w:rPr/>
        <w:t xml:space="preserve">(House of Lords, 2005) </w:t>
      </w:r>
    </w:p>
    <w:tbl>
      <w:tblPr>
        <w:tblW w:w="5702" w:type="dxa"/>
        <w:jc w:val="start"/>
        <w:tblInd w:w="0" w:type="dxa"/>
        <w:tblLayout w:type="fixed"/>
        <w:tblCellMar>
          <w:top w:w="28" w:type="dxa"/>
          <w:start w:w="28" w:type="dxa"/>
          <w:bottom w:w="28" w:type="dxa"/>
          <w:end w:w="28" w:type="dxa"/>
        </w:tblCellMar>
      </w:tblPr>
      <w:tblGrid>
        <w:gridCol w:w="2326"/>
        <w:gridCol w:w="3376"/>
      </w:tblGrid>
      <w:tr>
        <w:trPr/>
        <w:tc>
          <w:tcPr>
            <w:tcW w:w="2326" w:type="dxa"/>
            <w:tcBorders/>
            <w:vAlign w:val="center"/>
          </w:tcPr>
          <w:p>
            <w:pPr>
              <w:pStyle w:val="TableContents"/>
              <w:bidi w:val="0"/>
              <w:spacing w:before="0" w:after="283"/>
              <w:jc w:val="start"/>
              <w:rPr/>
            </w:pPr>
            <w:r>
              <w:rPr/>
              <w:t xml:space="preserve">Class Description </w:t>
            </w:r>
          </w:p>
        </w:tc>
        <w:tc>
          <w:tcPr>
            <w:tcW w:w="3376" w:type="dxa"/>
            <w:tcBorders/>
            <w:vAlign w:val="center"/>
          </w:tcPr>
          <w:p>
            <w:pPr>
              <w:pStyle w:val="TableContents"/>
              <w:bidi w:val="0"/>
              <w:spacing w:before="0" w:after="283"/>
              <w:jc w:val="start"/>
              <w:rPr/>
            </w:pPr>
            <w:r>
              <w:rPr/>
              <w:t xml:space="preserve">Examples of Occupations </w:t>
            </w:r>
          </w:p>
        </w:tc>
      </w:tr>
      <w:tr>
        <w:trPr/>
        <w:tc>
          <w:tcPr>
            <w:tcW w:w="2326" w:type="dxa"/>
            <w:tcBorders/>
            <w:vAlign w:val="center"/>
          </w:tcPr>
          <w:p>
            <w:pPr>
              <w:pStyle w:val="TableContents"/>
              <w:bidi w:val="0"/>
              <w:spacing w:before="0" w:after="283"/>
              <w:jc w:val="start"/>
              <w:rPr/>
            </w:pPr>
            <w:r>
              <w:rPr/>
              <w:t xml:space="preserve">Non-manual </w:t>
            </w:r>
          </w:p>
        </w:tc>
        <w:tc>
          <w:tcPr>
            <w:tcW w:w="3376" w:type="dxa"/>
            <w:tcBorders/>
            <w:vAlign w:val="center"/>
          </w:tcPr>
          <w:p>
            <w:pPr>
              <w:pStyle w:val="TableContents"/>
              <w:bidi w:val="0"/>
              <w:spacing w:before="0" w:after="283"/>
              <w:jc w:val="start"/>
              <w:rPr>
                <w:sz w:val="4"/>
                <w:szCs w:val="4"/>
              </w:rPr>
            </w:pPr>
            <w:r>
              <w:rPr>
                <w:sz w:val="4"/>
                <w:szCs w:val="4"/>
              </w:rPr>
            </w:r>
          </w:p>
        </w:tc>
      </w:tr>
      <w:tr>
        <w:trPr/>
        <w:tc>
          <w:tcPr>
            <w:tcW w:w="2326" w:type="dxa"/>
            <w:tcBorders/>
            <w:vAlign w:val="center"/>
          </w:tcPr>
          <w:p>
            <w:pPr>
              <w:pStyle w:val="TableContents"/>
              <w:bidi w:val="0"/>
              <w:spacing w:before="0" w:after="283"/>
              <w:jc w:val="start"/>
              <w:rPr/>
            </w:pPr>
            <w:r>
              <w:rPr/>
              <w:t xml:space="preserve">Professional </w:t>
            </w:r>
          </w:p>
        </w:tc>
        <w:tc>
          <w:tcPr>
            <w:tcW w:w="3376" w:type="dxa"/>
            <w:tcBorders/>
            <w:vAlign w:val="center"/>
          </w:tcPr>
          <w:p>
            <w:pPr>
              <w:pStyle w:val="TableContents"/>
              <w:bidi w:val="0"/>
              <w:jc w:val="start"/>
              <w:rPr/>
            </w:pPr>
            <w:r>
              <w:rPr/>
              <w:t xml:space="preserve">Doctors, chartered accountants, </w:t>
            </w:r>
          </w:p>
          <w:p>
            <w:pPr>
              <w:pStyle w:val="TableContents"/>
              <w:bidi w:val="0"/>
              <w:spacing w:before="0" w:after="283"/>
              <w:jc w:val="start"/>
              <w:rPr/>
            </w:pPr>
            <w:r>
              <w:rPr/>
              <w:t xml:space="preserve">professionally qualified engineers </w:t>
            </w:r>
          </w:p>
        </w:tc>
      </w:tr>
      <w:tr>
        <w:trPr/>
        <w:tc>
          <w:tcPr>
            <w:tcW w:w="2326" w:type="dxa"/>
            <w:tcBorders/>
            <w:vAlign w:val="center"/>
          </w:tcPr>
          <w:p>
            <w:pPr>
              <w:pStyle w:val="TableContents"/>
              <w:bidi w:val="0"/>
              <w:jc w:val="start"/>
              <w:rPr/>
            </w:pPr>
            <w:r>
              <w:rPr/>
              <w:t xml:space="preserve">Managerial and </w:t>
            </w:r>
          </w:p>
          <w:p>
            <w:pPr>
              <w:pStyle w:val="TableContents"/>
              <w:bidi w:val="0"/>
              <w:spacing w:before="0" w:after="283"/>
              <w:jc w:val="start"/>
              <w:rPr/>
            </w:pPr>
            <w:r>
              <w:rPr/>
              <w:t xml:space="preserve">Technical/intermediate </w:t>
            </w:r>
          </w:p>
        </w:tc>
        <w:tc>
          <w:tcPr>
            <w:tcW w:w="3376" w:type="dxa"/>
            <w:tcBorders/>
            <w:vAlign w:val="center"/>
          </w:tcPr>
          <w:p>
            <w:pPr>
              <w:pStyle w:val="TableContents"/>
              <w:bidi w:val="0"/>
              <w:jc w:val="start"/>
              <w:rPr/>
            </w:pPr>
            <w:r>
              <w:rPr/>
              <w:t xml:space="preserve">Managers, school teachers, </w:t>
            </w:r>
          </w:p>
          <w:p>
            <w:pPr>
              <w:pStyle w:val="TableContents"/>
              <w:bidi w:val="0"/>
              <w:spacing w:before="0" w:after="283"/>
              <w:jc w:val="start"/>
              <w:rPr/>
            </w:pPr>
            <w:r>
              <w:rPr/>
              <w:t xml:space="preserve">journalists </w:t>
            </w:r>
          </w:p>
        </w:tc>
      </w:tr>
      <w:tr>
        <w:trPr/>
        <w:tc>
          <w:tcPr>
            <w:tcW w:w="2326" w:type="dxa"/>
            <w:tcBorders/>
            <w:vAlign w:val="center"/>
          </w:tcPr>
          <w:p>
            <w:pPr>
              <w:pStyle w:val="TableContents"/>
              <w:bidi w:val="0"/>
              <w:spacing w:before="0" w:after="283"/>
              <w:jc w:val="start"/>
              <w:rPr/>
            </w:pPr>
            <w:r>
              <w:rPr/>
              <w:t xml:space="preserve">Skilled non-manual </w:t>
            </w:r>
          </w:p>
        </w:tc>
        <w:tc>
          <w:tcPr>
            <w:tcW w:w="3376" w:type="dxa"/>
            <w:tcBorders/>
            <w:vAlign w:val="center"/>
          </w:tcPr>
          <w:p>
            <w:pPr>
              <w:pStyle w:val="TableContents"/>
              <w:bidi w:val="0"/>
              <w:spacing w:before="0" w:after="283"/>
              <w:jc w:val="start"/>
              <w:rPr/>
            </w:pPr>
            <w:r>
              <w:rPr/>
              <w:t xml:space="preserve">Clerks, cashiers, retail staff </w:t>
            </w:r>
          </w:p>
        </w:tc>
      </w:tr>
      <w:tr>
        <w:trPr/>
        <w:tc>
          <w:tcPr>
            <w:tcW w:w="2326" w:type="dxa"/>
            <w:tcBorders/>
            <w:vAlign w:val="center"/>
          </w:tcPr>
          <w:p>
            <w:pPr>
              <w:pStyle w:val="TableContents"/>
              <w:bidi w:val="0"/>
              <w:spacing w:before="0" w:after="283"/>
              <w:jc w:val="start"/>
              <w:rPr/>
            </w:pPr>
            <w:r>
              <w:rPr/>
              <w:t xml:space="preserve">Manual </w:t>
            </w:r>
          </w:p>
        </w:tc>
        <w:tc>
          <w:tcPr>
            <w:tcW w:w="3376" w:type="dxa"/>
            <w:tcBorders/>
            <w:vAlign w:val="center"/>
          </w:tcPr>
          <w:p>
            <w:pPr>
              <w:pStyle w:val="TableContents"/>
              <w:bidi w:val="0"/>
              <w:spacing w:before="0" w:after="283"/>
              <w:jc w:val="start"/>
              <w:rPr>
                <w:sz w:val="4"/>
                <w:szCs w:val="4"/>
              </w:rPr>
            </w:pPr>
            <w:r>
              <w:rPr>
                <w:sz w:val="4"/>
                <w:szCs w:val="4"/>
              </w:rPr>
            </w:r>
          </w:p>
        </w:tc>
      </w:tr>
      <w:tr>
        <w:trPr/>
        <w:tc>
          <w:tcPr>
            <w:tcW w:w="2326" w:type="dxa"/>
            <w:tcBorders/>
            <w:vAlign w:val="center"/>
          </w:tcPr>
          <w:p>
            <w:pPr>
              <w:pStyle w:val="TableContents"/>
              <w:bidi w:val="0"/>
              <w:spacing w:before="0" w:after="283"/>
              <w:jc w:val="start"/>
              <w:rPr/>
            </w:pPr>
            <w:r>
              <w:rPr/>
              <w:t xml:space="preserve">Skilled manual </w:t>
            </w:r>
          </w:p>
        </w:tc>
        <w:tc>
          <w:tcPr>
            <w:tcW w:w="3376" w:type="dxa"/>
            <w:tcBorders/>
            <w:vAlign w:val="center"/>
          </w:tcPr>
          <w:p>
            <w:pPr>
              <w:pStyle w:val="TableContents"/>
              <w:bidi w:val="0"/>
              <w:jc w:val="start"/>
              <w:rPr/>
            </w:pPr>
            <w:r>
              <w:rPr/>
              <w:t xml:space="preserve">Supervisors of manual workers, </w:t>
            </w:r>
          </w:p>
          <w:p>
            <w:pPr>
              <w:pStyle w:val="TableContents"/>
              <w:bidi w:val="0"/>
              <w:jc w:val="start"/>
              <w:rPr/>
            </w:pPr>
            <w:r>
              <w:rPr/>
              <w:t xml:space="preserve">Plumbers, electricians, goods </w:t>
            </w:r>
          </w:p>
          <w:p>
            <w:pPr>
              <w:pStyle w:val="TableContents"/>
              <w:bidi w:val="0"/>
              <w:spacing w:before="0" w:after="283"/>
              <w:jc w:val="start"/>
              <w:rPr/>
            </w:pPr>
            <w:r>
              <w:rPr/>
              <w:t xml:space="preserve">Vehicle drivers </w:t>
            </w:r>
          </w:p>
        </w:tc>
      </w:tr>
      <w:tr>
        <w:trPr/>
        <w:tc>
          <w:tcPr>
            <w:tcW w:w="2326" w:type="dxa"/>
            <w:tcBorders/>
            <w:vAlign w:val="center"/>
          </w:tcPr>
          <w:p>
            <w:pPr>
              <w:pStyle w:val="TableContents"/>
              <w:bidi w:val="0"/>
              <w:spacing w:before="0" w:after="283"/>
              <w:jc w:val="start"/>
              <w:rPr/>
            </w:pPr>
            <w:r>
              <w:rPr/>
              <w:t xml:space="preserve">Partly skilled </w:t>
            </w:r>
          </w:p>
        </w:tc>
        <w:tc>
          <w:tcPr>
            <w:tcW w:w="3376" w:type="dxa"/>
            <w:tcBorders/>
            <w:vAlign w:val="center"/>
          </w:tcPr>
          <w:p>
            <w:pPr>
              <w:pStyle w:val="TableContents"/>
              <w:bidi w:val="0"/>
              <w:jc w:val="start"/>
              <w:rPr/>
            </w:pPr>
            <w:r>
              <w:rPr/>
              <w:t xml:space="preserve">Warehousemen, security guards, </w:t>
            </w:r>
          </w:p>
          <w:p>
            <w:pPr>
              <w:pStyle w:val="TableContents"/>
              <w:bidi w:val="0"/>
              <w:jc w:val="start"/>
              <w:rPr/>
            </w:pPr>
            <w:r>
              <w:rPr/>
              <w:t xml:space="preserve">machine tool operators, care </w:t>
            </w:r>
          </w:p>
          <w:p>
            <w:pPr>
              <w:pStyle w:val="TableContents"/>
              <w:bidi w:val="0"/>
              <w:spacing w:before="0" w:after="283"/>
              <w:jc w:val="start"/>
              <w:rPr/>
            </w:pPr>
            <w:r>
              <w:rPr/>
              <w:t xml:space="preserve">assistants. Waiters and waitresses </w:t>
            </w:r>
          </w:p>
        </w:tc>
      </w:tr>
      <w:tr>
        <w:trPr/>
        <w:tc>
          <w:tcPr>
            <w:tcW w:w="2326" w:type="dxa"/>
            <w:tcBorders/>
            <w:vAlign w:val="center"/>
          </w:tcPr>
          <w:p>
            <w:pPr>
              <w:pStyle w:val="TableContents"/>
              <w:bidi w:val="0"/>
              <w:spacing w:before="0" w:after="283"/>
              <w:jc w:val="start"/>
              <w:rPr/>
            </w:pPr>
            <w:r>
              <w:rPr/>
              <w:t xml:space="preserve">Unskilled </w:t>
            </w:r>
          </w:p>
        </w:tc>
        <w:tc>
          <w:tcPr>
            <w:tcW w:w="3376" w:type="dxa"/>
            <w:tcBorders/>
            <w:vAlign w:val="center"/>
          </w:tcPr>
          <w:p>
            <w:pPr>
              <w:pStyle w:val="TableContents"/>
              <w:bidi w:val="0"/>
              <w:jc w:val="start"/>
              <w:rPr/>
            </w:pPr>
            <w:r>
              <w:rPr/>
              <w:t xml:space="preserve">Labourers, cleaners and </w:t>
            </w:r>
          </w:p>
          <w:p>
            <w:pPr>
              <w:pStyle w:val="TableContents"/>
              <w:bidi w:val="0"/>
              <w:spacing w:before="0" w:after="283"/>
              <w:jc w:val="start"/>
              <w:rPr/>
            </w:pPr>
            <w:r>
              <w:rPr/>
              <w:t xml:space="preserve">messengers </w:t>
            </w:r>
          </w:p>
        </w:tc>
      </w:tr>
    </w:tbl>
    <w:p>
      <w:pPr>
        <w:pStyle w:val="TextBody"/>
        <w:bidi w:val="0"/>
        <w:spacing w:before="0" w:after="283"/>
        <w:jc w:val="start"/>
        <w:rPr/>
      </w:pPr>
      <w:r>
        <w:rPr/>
        <w:t xml:space="preserve">Table 8 – Life Expectancy by Social Class </w:t>
      </w:r>
    </w:p>
    <w:p>
      <w:pPr>
        <w:pStyle w:val="TextBody"/>
        <w:bidi w:val="0"/>
        <w:spacing w:before="0" w:after="283"/>
        <w:jc w:val="start"/>
        <w:rPr/>
      </w:pPr>
      <w:r>
        <w:rPr/>
        <w:t xml:space="preserve">(House of Lords, 2005) </w:t>
      </w:r>
    </w:p>
    <w:tbl>
      <w:tblPr>
        <w:tblW w:w="6095" w:type="dxa"/>
        <w:jc w:val="start"/>
        <w:tblInd w:w="0" w:type="dxa"/>
        <w:tblLayout w:type="fixed"/>
        <w:tblCellMar>
          <w:top w:w="28" w:type="dxa"/>
          <w:start w:w="28" w:type="dxa"/>
          <w:bottom w:w="28" w:type="dxa"/>
          <w:end w:w="28" w:type="dxa"/>
        </w:tblCellMar>
      </w:tblPr>
      <w:tblGrid>
        <w:gridCol w:w="1807"/>
        <w:gridCol w:w="2121"/>
        <w:gridCol w:w="2167"/>
      </w:tblGrid>
      <w:tr>
        <w:trPr/>
        <w:tc>
          <w:tcPr>
            <w:tcW w:w="1807" w:type="dxa"/>
            <w:tcBorders/>
            <w:vAlign w:val="center"/>
          </w:tcPr>
          <w:p>
            <w:pPr>
              <w:pStyle w:val="TableContents"/>
              <w:bidi w:val="0"/>
              <w:spacing w:before="0" w:after="283"/>
              <w:jc w:val="start"/>
              <w:rPr/>
            </w:pPr>
            <w:r>
              <w:rPr/>
              <w:t xml:space="preserve">Class Description </w:t>
            </w:r>
          </w:p>
        </w:tc>
        <w:tc>
          <w:tcPr>
            <w:tcW w:w="2121" w:type="dxa"/>
            <w:tcBorders/>
            <w:vAlign w:val="center"/>
          </w:tcPr>
          <w:p>
            <w:pPr>
              <w:pStyle w:val="TableContents"/>
              <w:bidi w:val="0"/>
              <w:spacing w:before="0" w:after="283"/>
              <w:jc w:val="start"/>
              <w:rPr/>
            </w:pPr>
            <w:r>
              <w:rPr/>
              <w:t xml:space="preserve">Life Expectancy Gap </w:t>
            </w:r>
          </w:p>
        </w:tc>
        <w:tc>
          <w:tcPr>
            <w:tcW w:w="2167" w:type="dxa"/>
            <w:tcBorders/>
            <w:vAlign w:val="center"/>
          </w:tcPr>
          <w:p>
            <w:pPr>
              <w:pStyle w:val="TableContents"/>
              <w:bidi w:val="0"/>
              <w:spacing w:before="0" w:after="283"/>
              <w:jc w:val="start"/>
              <w:rPr/>
            </w:pPr>
            <w:r>
              <w:rPr/>
              <w:t xml:space="preserve">Life Expectancy Gap </w:t>
            </w:r>
          </w:p>
        </w:tc>
      </w:tr>
      <w:tr>
        <w:trPr/>
        <w:tc>
          <w:tcPr>
            <w:tcW w:w="1807" w:type="dxa"/>
            <w:tcBorders/>
            <w:vAlign w:val="center"/>
          </w:tcPr>
          <w:p>
            <w:pPr>
              <w:pStyle w:val="TableContents"/>
              <w:bidi w:val="0"/>
              <w:spacing w:before="0" w:after="283"/>
              <w:jc w:val="start"/>
              <w:rPr/>
            </w:pPr>
            <w:r>
              <w:rPr/>
              <w:t xml:space="preserve">Non-manual </w:t>
            </w:r>
          </w:p>
        </w:tc>
        <w:tc>
          <w:tcPr>
            <w:tcW w:w="2121" w:type="dxa"/>
            <w:tcBorders/>
            <w:vAlign w:val="center"/>
          </w:tcPr>
          <w:p>
            <w:pPr>
              <w:pStyle w:val="TableContents"/>
              <w:bidi w:val="0"/>
              <w:spacing w:before="0" w:after="283"/>
              <w:jc w:val="start"/>
              <w:rPr/>
            </w:pPr>
            <w:r>
              <w:rPr/>
              <w:t xml:space="preserve">Males </w:t>
            </w:r>
          </w:p>
        </w:tc>
        <w:tc>
          <w:tcPr>
            <w:tcW w:w="2167" w:type="dxa"/>
            <w:tcBorders/>
            <w:vAlign w:val="center"/>
          </w:tcPr>
          <w:p>
            <w:pPr>
              <w:pStyle w:val="TableContents"/>
              <w:bidi w:val="0"/>
              <w:spacing w:before="0" w:after="283"/>
              <w:jc w:val="start"/>
              <w:rPr/>
            </w:pPr>
            <w:r>
              <w:rPr/>
              <w:t xml:space="preserve">Females </w:t>
            </w:r>
          </w:p>
        </w:tc>
      </w:tr>
      <w:tr>
        <w:trPr/>
        <w:tc>
          <w:tcPr>
            <w:tcW w:w="1807" w:type="dxa"/>
            <w:tcBorders/>
            <w:vAlign w:val="center"/>
          </w:tcPr>
          <w:p>
            <w:pPr>
              <w:pStyle w:val="TableContents"/>
              <w:bidi w:val="0"/>
              <w:spacing w:before="0" w:after="283"/>
              <w:jc w:val="start"/>
              <w:rPr/>
            </w:pPr>
            <w:r>
              <w:rPr/>
              <w:t xml:space="preserve">Professional </w:t>
            </w:r>
          </w:p>
        </w:tc>
        <w:tc>
          <w:tcPr>
            <w:tcW w:w="2121" w:type="dxa"/>
            <w:tcBorders/>
            <w:vAlign w:val="center"/>
          </w:tcPr>
          <w:p>
            <w:pPr>
              <w:pStyle w:val="TableContents"/>
              <w:bidi w:val="0"/>
              <w:spacing w:before="0" w:after="283"/>
              <w:jc w:val="start"/>
              <w:rPr/>
            </w:pPr>
            <w:r>
              <w:rPr/>
              <w:t xml:space="preserve">7. 4 </w:t>
            </w:r>
          </w:p>
        </w:tc>
        <w:tc>
          <w:tcPr>
            <w:tcW w:w="2167" w:type="dxa"/>
            <w:tcBorders/>
            <w:vAlign w:val="center"/>
          </w:tcPr>
          <w:p>
            <w:pPr>
              <w:pStyle w:val="TableContents"/>
              <w:bidi w:val="0"/>
              <w:spacing w:before="0" w:after="283"/>
              <w:jc w:val="start"/>
              <w:rPr/>
            </w:pPr>
            <w:r>
              <w:rPr/>
              <w:t xml:space="preserve">3. 1 </w:t>
            </w:r>
          </w:p>
        </w:tc>
      </w:tr>
      <w:tr>
        <w:trPr/>
        <w:tc>
          <w:tcPr>
            <w:tcW w:w="1807" w:type="dxa"/>
            <w:tcBorders/>
            <w:vAlign w:val="center"/>
          </w:tcPr>
          <w:p>
            <w:pPr>
              <w:pStyle w:val="TableContents"/>
              <w:bidi w:val="0"/>
              <w:spacing w:before="0" w:after="283"/>
              <w:jc w:val="start"/>
              <w:rPr/>
            </w:pPr>
            <w:r>
              <w:rPr/>
              <w:t xml:space="preserve">Manual </w:t>
            </w:r>
          </w:p>
        </w:tc>
        <w:tc>
          <w:tcPr>
            <w:tcW w:w="2121" w:type="dxa"/>
            <w:tcBorders/>
            <w:vAlign w:val="center"/>
          </w:tcPr>
          <w:p>
            <w:pPr>
              <w:pStyle w:val="TableContents"/>
              <w:bidi w:val="0"/>
              <w:spacing w:before="0" w:after="283"/>
              <w:jc w:val="start"/>
              <w:rPr>
                <w:sz w:val="4"/>
                <w:szCs w:val="4"/>
              </w:rPr>
            </w:pPr>
            <w:r>
              <w:rPr>
                <w:sz w:val="4"/>
                <w:szCs w:val="4"/>
              </w:rPr>
            </w:r>
          </w:p>
        </w:tc>
        <w:tc>
          <w:tcPr>
            <w:tcW w:w="2167" w:type="dxa"/>
            <w:tcBorders/>
            <w:vAlign w:val="center"/>
          </w:tcPr>
          <w:p>
            <w:pPr>
              <w:pStyle w:val="TableContents"/>
              <w:bidi w:val="0"/>
              <w:spacing w:before="0" w:after="283"/>
              <w:jc w:val="start"/>
              <w:rPr>
                <w:sz w:val="4"/>
                <w:szCs w:val="4"/>
              </w:rPr>
            </w:pPr>
            <w:r>
              <w:rPr>
                <w:sz w:val="4"/>
                <w:szCs w:val="4"/>
              </w:rPr>
            </w:r>
          </w:p>
        </w:tc>
      </w:tr>
      <w:tr>
        <w:trPr/>
        <w:tc>
          <w:tcPr>
            <w:tcW w:w="1807" w:type="dxa"/>
            <w:tcBorders/>
            <w:vAlign w:val="center"/>
          </w:tcPr>
          <w:p>
            <w:pPr>
              <w:pStyle w:val="TableContents"/>
              <w:bidi w:val="0"/>
              <w:spacing w:before="0" w:after="283"/>
              <w:jc w:val="start"/>
              <w:rPr/>
            </w:pPr>
            <w:r>
              <w:rPr/>
              <w:t xml:space="preserve">Unskilled </w:t>
            </w:r>
          </w:p>
        </w:tc>
        <w:tc>
          <w:tcPr>
            <w:tcW w:w="2121" w:type="dxa"/>
            <w:tcBorders/>
            <w:vAlign w:val="center"/>
          </w:tcPr>
          <w:p>
            <w:pPr>
              <w:pStyle w:val="TableContents"/>
              <w:bidi w:val="0"/>
              <w:spacing w:before="0" w:after="283"/>
              <w:jc w:val="start"/>
              <w:rPr/>
            </w:pPr>
            <w:r>
              <w:rPr/>
              <w:t xml:space="preserve">5. 9 </w:t>
            </w:r>
          </w:p>
        </w:tc>
        <w:tc>
          <w:tcPr>
            <w:tcW w:w="2167" w:type="dxa"/>
            <w:tcBorders/>
            <w:vAlign w:val="center"/>
          </w:tcPr>
          <w:p>
            <w:pPr>
              <w:pStyle w:val="TableContents"/>
              <w:bidi w:val="0"/>
              <w:spacing w:before="0" w:after="283"/>
              <w:jc w:val="start"/>
              <w:rPr/>
            </w:pPr>
            <w:r>
              <w:rPr/>
              <w:t xml:space="preserve">2. 6 </w:t>
            </w:r>
          </w:p>
        </w:tc>
      </w:tr>
    </w:tbl>
    <w:p>
      <w:pPr>
        <w:pStyle w:val="TextBody"/>
        <w:bidi w:val="0"/>
        <w:spacing w:before="0" w:after="283"/>
        <w:jc w:val="start"/>
        <w:rPr/>
      </w:pPr>
      <w:r>
        <w:rPr/>
        <w:t xml:space="preserve">The preceding Table represented an aid in the later determination of social class and if this factor has any bearing, and or influence upon participation in carrying on sporting activities in later life. The House of Lord’s report on “ Aging: Scientific Aspects” did indicate through the study of varied reports as well as consultations that it came to the conclusion, which is a consensus view, “… that aging is caused by lifelong accumulation of molecular and cellular damage …” as opposed to the theory of a “… rigid inner clock …” (House of Lords, 2005). Importantly, the ‘ Report’ indicated that the process of aging “… is more malleable than has been generally appreciated …” and that the “… mechanisms governing health in old age …” are processes that are ongoing throughout the lives of individuals (House of Lords, 2005). In reference to the implications of this examination, the ‘ Report’ “… summarized what appears to be a consensus view …” regarding the key factors promoting good health as well as slowing down the ageing process as (House of Lords, 2005): </w:t>
      </w:r>
    </w:p>
    <w:p>
      <w:pPr>
        <w:pStyle w:val="TextBody"/>
        <w:numPr>
          <w:ilvl w:val="0"/>
          <w:numId w:val="1"/>
        </w:numPr>
        <w:tabs>
          <w:tab w:val="clear" w:pos="1134"/>
          <w:tab w:val="left" w:pos="709" w:leader="none"/>
        </w:tabs>
        <w:bidi w:val="0"/>
        <w:spacing w:before="0" w:after="0"/>
        <w:ind w:start="709" w:hanging="283"/>
        <w:jc w:val="start"/>
        <w:rPr/>
      </w:pPr>
      <w:r>
        <w:rPr/>
        <w:t xml:space="preserve">physical activity; </w:t>
      </w:r>
    </w:p>
    <w:p>
      <w:pPr>
        <w:pStyle w:val="TextBody"/>
        <w:numPr>
          <w:ilvl w:val="0"/>
          <w:numId w:val="1"/>
        </w:numPr>
        <w:tabs>
          <w:tab w:val="clear" w:pos="1134"/>
          <w:tab w:val="left" w:pos="709" w:leader="none"/>
        </w:tabs>
        <w:bidi w:val="0"/>
        <w:spacing w:before="0" w:after="0"/>
        <w:ind w:start="709" w:hanging="283"/>
        <w:jc w:val="start"/>
        <w:rPr/>
      </w:pPr>
      <w:r>
        <w:rPr/>
        <w:t xml:space="preserve">having a social role and function; </w:t>
      </w:r>
    </w:p>
    <w:p>
      <w:pPr>
        <w:pStyle w:val="TextBody"/>
        <w:numPr>
          <w:ilvl w:val="0"/>
          <w:numId w:val="1"/>
        </w:numPr>
        <w:tabs>
          <w:tab w:val="clear" w:pos="1134"/>
          <w:tab w:val="left" w:pos="709" w:leader="none"/>
        </w:tabs>
        <w:bidi w:val="0"/>
        <w:spacing w:before="0" w:after="0"/>
        <w:ind w:start="709" w:hanging="283"/>
        <w:jc w:val="start"/>
        <w:rPr/>
      </w:pPr>
      <w:r>
        <w:rPr/>
        <w:t xml:space="preserve">good nutrition; </w:t>
      </w:r>
    </w:p>
    <w:p>
      <w:pPr>
        <w:pStyle w:val="TextBody"/>
        <w:numPr>
          <w:ilvl w:val="0"/>
          <w:numId w:val="1"/>
        </w:numPr>
        <w:tabs>
          <w:tab w:val="clear" w:pos="1134"/>
          <w:tab w:val="left" w:pos="709" w:leader="none"/>
        </w:tabs>
        <w:bidi w:val="0"/>
        <w:spacing w:before="0" w:after="0"/>
        <w:ind w:start="709" w:hanging="283"/>
        <w:jc w:val="start"/>
        <w:rPr/>
      </w:pPr>
      <w:r>
        <w:rPr/>
        <w:t xml:space="preserve">absence of risk factors such as smoking and drinking to excess; and </w:t>
      </w:r>
    </w:p>
    <w:p>
      <w:pPr>
        <w:pStyle w:val="TextBody"/>
        <w:numPr>
          <w:ilvl w:val="0"/>
          <w:numId w:val="1"/>
        </w:numPr>
        <w:tabs>
          <w:tab w:val="clear" w:pos="1134"/>
          <w:tab w:val="left" w:pos="709" w:leader="none"/>
        </w:tabs>
        <w:bidi w:val="0"/>
        <w:ind w:start="709" w:hanging="283"/>
        <w:jc w:val="start"/>
        <w:rPr/>
      </w:pPr>
      <w:r>
        <w:rPr/>
        <w:t xml:space="preserve">good mental health and well-being </w:t>
      </w:r>
    </w:p>
    <w:p>
      <w:pPr>
        <w:pStyle w:val="TextBody"/>
        <w:bidi w:val="0"/>
        <w:jc w:val="start"/>
        <w:rPr/>
      </w:pPr>
      <w:r>
        <w:rPr/>
        <w:t xml:space="preserve">The ‘ Report’ stressed that physical activity represents a ‘ key’ facet of good health and “… is the major modifiable influence on health in old age” (House of Lords, 2005). In making such a statement the ‘ Report’ referred to ‘ The Royal Society of Edinburgh’ which stated that exercise has been shown as being a critical factor in maintaining as well as modestly increasing bone density of adults, and more importantly can aid in the minimization of bone loss in older individuals (House of Lords, 2005). The overall ‘ Report’ on “ Aging: Scientific Aspects” provided key background information that proved helpful, with regard to general information, and indispensable with regard to demographic groups, exercise, and the government’s recognition of the importance of the issue as well as the specific and key identification of key points. </w:t>
      </w:r>
    </w:p>
    <w:p>
      <w:pPr>
        <w:pStyle w:val="TextBody"/>
        <w:bidi w:val="0"/>
        <w:spacing w:before="0" w:after="283"/>
        <w:jc w:val="start"/>
        <w:rPr/>
      </w:pPr>
      <w:r>
        <w:rPr/>
        <w:t xml:space="preserve">With regard to sport, the Department for Culture, Media and Sport (2007a) aims to encourage wider sports participation, and in regard to the focus of this examination, to promote sport at the grassroots level, which has implications concerning facilities that the older generation either has available, and or needs (Department for Culture, Media and Sport, 2007b). In its Report “ Where are we Now: The State of Sport Today”, it clarifies that the government does not run sport, but recognizes it as an important factor in the health, and well being of children, adults, and the older generation (Department for Culture, Media and Sport, 2007b). Overall, across all age and demographic groups, the United Kingdom ranks in the middle of the European Union in sports participation by the general public, as shown by the following: </w:t>
      </w:r>
    </w:p>
    <w:p>
      <w:pPr>
        <w:pStyle w:val="TextBody"/>
        <w:bidi w:val="0"/>
        <w:spacing w:before="0" w:after="283"/>
        <w:jc w:val="start"/>
        <w:rPr/>
      </w:pPr>
      <w:r>
        <w:rPr/>
        <w:t xml:space="preserve">Table 9–European Union General Population Sport Participation </w:t>
      </w:r>
    </w:p>
    <w:p>
      <w:pPr>
        <w:pStyle w:val="TextBody"/>
        <w:bidi w:val="0"/>
        <w:spacing w:before="0" w:after="283"/>
        <w:jc w:val="start"/>
        <w:rPr/>
      </w:pPr>
      <w:r>
        <w:rPr/>
        <w:t xml:space="preserve">(In Percent) </w:t>
      </w:r>
    </w:p>
    <w:p>
      <w:pPr>
        <w:pStyle w:val="TextBody"/>
        <w:bidi w:val="0"/>
        <w:spacing w:before="0" w:after="283"/>
        <w:jc w:val="start"/>
        <w:rPr/>
      </w:pPr>
      <w:r>
        <w:rPr/>
        <w:t xml:space="preserve">(Department for Culture, Media and Sport, 2007b) </w:t>
      </w:r>
    </w:p>
    <w:tbl>
      <w:tblPr>
        <w:tblW w:w="6095" w:type="dxa"/>
        <w:jc w:val="start"/>
        <w:tblInd w:w="0" w:type="dxa"/>
        <w:tblLayout w:type="fixed"/>
        <w:tblCellMar>
          <w:top w:w="28" w:type="dxa"/>
          <w:start w:w="28" w:type="dxa"/>
          <w:bottom w:w="28" w:type="dxa"/>
          <w:end w:w="28" w:type="dxa"/>
        </w:tblCellMar>
      </w:tblPr>
      <w:tblGrid>
        <w:gridCol w:w="1261"/>
        <w:gridCol w:w="1096"/>
        <w:gridCol w:w="1156"/>
        <w:gridCol w:w="1606"/>
        <w:gridCol w:w="976"/>
      </w:tblGrid>
      <w:tr>
        <w:trPr/>
        <w:tc>
          <w:tcPr>
            <w:tcW w:w="1261" w:type="dxa"/>
            <w:tcBorders/>
            <w:vAlign w:val="center"/>
          </w:tcPr>
          <w:p>
            <w:pPr>
              <w:pStyle w:val="TableContents"/>
              <w:bidi w:val="0"/>
              <w:spacing w:before="0" w:after="283"/>
              <w:jc w:val="start"/>
              <w:rPr/>
            </w:pPr>
            <w:r>
              <w:rPr/>
              <w:t xml:space="preserve">Country </w:t>
            </w:r>
          </w:p>
        </w:tc>
        <w:tc>
          <w:tcPr>
            <w:tcW w:w="1096" w:type="dxa"/>
            <w:tcBorders/>
            <w:vAlign w:val="center"/>
          </w:tcPr>
          <w:p>
            <w:pPr>
              <w:pStyle w:val="TableContents"/>
              <w:bidi w:val="0"/>
              <w:jc w:val="start"/>
              <w:rPr/>
            </w:pPr>
            <w:r>
              <w:rPr/>
              <w:t xml:space="preserve">Participate </w:t>
            </w:r>
          </w:p>
          <w:p>
            <w:pPr>
              <w:pStyle w:val="TableContents"/>
              <w:bidi w:val="0"/>
              <w:jc w:val="start"/>
              <w:rPr/>
            </w:pPr>
            <w:r>
              <w:rPr/>
              <w:t xml:space="preserve">more than </w:t>
            </w:r>
          </w:p>
          <w:p>
            <w:pPr>
              <w:pStyle w:val="TableContents"/>
              <w:bidi w:val="0"/>
              <w:spacing w:before="0" w:after="283"/>
              <w:jc w:val="start"/>
              <w:rPr/>
            </w:pPr>
            <w:r>
              <w:rPr/>
              <w:t xml:space="preserve">12 times a year </w:t>
            </w:r>
          </w:p>
        </w:tc>
        <w:tc>
          <w:tcPr>
            <w:tcW w:w="1156" w:type="dxa"/>
            <w:tcBorders/>
            <w:vAlign w:val="center"/>
          </w:tcPr>
          <w:p>
            <w:pPr>
              <w:pStyle w:val="TableContents"/>
              <w:bidi w:val="0"/>
              <w:jc w:val="start"/>
              <w:rPr/>
            </w:pPr>
            <w:r>
              <w:rPr/>
              <w:t xml:space="preserve">Occasional, </w:t>
            </w:r>
          </w:p>
          <w:p>
            <w:pPr>
              <w:pStyle w:val="TableContents"/>
              <w:bidi w:val="0"/>
              <w:jc w:val="start"/>
              <w:rPr/>
            </w:pPr>
            <w:r>
              <w:rPr/>
              <w:t xml:space="preserve">less than </w:t>
            </w:r>
          </w:p>
          <w:p>
            <w:pPr>
              <w:pStyle w:val="TableContents"/>
              <w:bidi w:val="0"/>
              <w:spacing w:before="0" w:after="283"/>
              <w:jc w:val="start"/>
              <w:rPr/>
            </w:pPr>
            <w:r>
              <w:rPr/>
              <w:t xml:space="preserve">12 times a year </w:t>
            </w:r>
          </w:p>
        </w:tc>
        <w:tc>
          <w:tcPr>
            <w:tcW w:w="1606" w:type="dxa"/>
            <w:tcBorders/>
            <w:vAlign w:val="center"/>
          </w:tcPr>
          <w:p>
            <w:pPr>
              <w:pStyle w:val="TableContents"/>
              <w:bidi w:val="0"/>
              <w:jc w:val="start"/>
              <w:rPr/>
            </w:pPr>
            <w:r>
              <w:rPr/>
              <w:t xml:space="preserve">Non-Participant, </w:t>
            </w:r>
          </w:p>
          <w:p>
            <w:pPr>
              <w:pStyle w:val="TableContents"/>
              <w:bidi w:val="0"/>
              <w:jc w:val="start"/>
              <w:rPr/>
            </w:pPr>
            <w:r>
              <w:rPr/>
              <w:t xml:space="preserve">takes part in some </w:t>
            </w:r>
          </w:p>
          <w:p>
            <w:pPr>
              <w:pStyle w:val="TableContents"/>
              <w:bidi w:val="0"/>
              <w:jc w:val="start"/>
              <w:rPr/>
            </w:pPr>
            <w:r>
              <w:rPr/>
              <w:t xml:space="preserve">other physical </w:t>
            </w:r>
          </w:p>
          <w:p>
            <w:pPr>
              <w:pStyle w:val="TableContents"/>
              <w:bidi w:val="0"/>
              <w:spacing w:before="0" w:after="283"/>
              <w:jc w:val="start"/>
              <w:rPr/>
            </w:pPr>
            <w:r>
              <w:rPr/>
              <w:t xml:space="preserve">activities </w:t>
            </w:r>
          </w:p>
        </w:tc>
        <w:tc>
          <w:tcPr>
            <w:tcW w:w="976" w:type="dxa"/>
            <w:tcBorders/>
            <w:vAlign w:val="center"/>
          </w:tcPr>
          <w:p>
            <w:pPr>
              <w:pStyle w:val="TableContents"/>
              <w:bidi w:val="0"/>
              <w:jc w:val="start"/>
              <w:rPr/>
            </w:pPr>
            <w:r>
              <w:rPr/>
              <w:t xml:space="preserve">Non- Participant, </w:t>
            </w:r>
          </w:p>
          <w:p>
            <w:pPr>
              <w:pStyle w:val="TableContents"/>
              <w:bidi w:val="0"/>
              <w:jc w:val="start"/>
              <w:rPr/>
            </w:pPr>
            <w:r>
              <w:rPr/>
              <w:t xml:space="preserve">no other physical </w:t>
            </w:r>
          </w:p>
          <w:p>
            <w:pPr>
              <w:pStyle w:val="TableContents"/>
              <w:bidi w:val="0"/>
              <w:spacing w:before="0" w:after="283"/>
              <w:jc w:val="start"/>
              <w:rPr/>
            </w:pPr>
            <w:r>
              <w:rPr/>
              <w:t xml:space="preserve">activities </w:t>
            </w:r>
          </w:p>
        </w:tc>
      </w:tr>
      <w:tr>
        <w:trPr/>
        <w:tc>
          <w:tcPr>
            <w:tcW w:w="1261" w:type="dxa"/>
            <w:tcBorders/>
            <w:vAlign w:val="center"/>
          </w:tcPr>
          <w:p>
            <w:pPr>
              <w:pStyle w:val="TableContents"/>
              <w:bidi w:val="0"/>
              <w:spacing w:before="0" w:after="283"/>
              <w:jc w:val="start"/>
              <w:rPr/>
            </w:pPr>
            <w:r>
              <w:rPr/>
              <w:t xml:space="preserve">Finland </w:t>
            </w:r>
          </w:p>
        </w:tc>
        <w:tc>
          <w:tcPr>
            <w:tcW w:w="1096" w:type="dxa"/>
            <w:tcBorders/>
            <w:vAlign w:val="center"/>
          </w:tcPr>
          <w:p>
            <w:pPr>
              <w:pStyle w:val="TableContents"/>
              <w:bidi w:val="0"/>
              <w:spacing w:before="0" w:after="283"/>
              <w:jc w:val="start"/>
              <w:rPr/>
            </w:pPr>
            <w:r>
              <w:rPr/>
              <w:t xml:space="preserve">79 </w:t>
            </w:r>
          </w:p>
        </w:tc>
        <w:tc>
          <w:tcPr>
            <w:tcW w:w="1156" w:type="dxa"/>
            <w:tcBorders/>
            <w:vAlign w:val="center"/>
          </w:tcPr>
          <w:p>
            <w:pPr>
              <w:pStyle w:val="TableContents"/>
              <w:bidi w:val="0"/>
              <w:spacing w:before="0" w:after="283"/>
              <w:jc w:val="start"/>
              <w:rPr/>
            </w:pPr>
            <w:r>
              <w:rPr/>
              <w:t xml:space="preserve">2 </w:t>
            </w:r>
          </w:p>
        </w:tc>
        <w:tc>
          <w:tcPr>
            <w:tcW w:w="1606" w:type="dxa"/>
            <w:tcBorders/>
            <w:vAlign w:val="center"/>
          </w:tcPr>
          <w:p>
            <w:pPr>
              <w:pStyle w:val="TableContents"/>
              <w:bidi w:val="0"/>
              <w:spacing w:before="0" w:after="283"/>
              <w:jc w:val="start"/>
              <w:rPr/>
            </w:pPr>
            <w:r>
              <w:rPr/>
              <w:t xml:space="preserve">16 </w:t>
            </w:r>
          </w:p>
        </w:tc>
        <w:tc>
          <w:tcPr>
            <w:tcW w:w="976" w:type="dxa"/>
            <w:tcBorders/>
            <w:vAlign w:val="center"/>
          </w:tcPr>
          <w:p>
            <w:pPr>
              <w:pStyle w:val="TableContents"/>
              <w:bidi w:val="0"/>
              <w:spacing w:before="0" w:after="283"/>
              <w:jc w:val="start"/>
              <w:rPr/>
            </w:pPr>
            <w:r>
              <w:rPr/>
              <w:t xml:space="preserve">3 </w:t>
            </w:r>
          </w:p>
        </w:tc>
      </w:tr>
      <w:tr>
        <w:trPr/>
        <w:tc>
          <w:tcPr>
            <w:tcW w:w="1261" w:type="dxa"/>
            <w:tcBorders/>
            <w:vAlign w:val="center"/>
          </w:tcPr>
          <w:p>
            <w:pPr>
              <w:pStyle w:val="TableContents"/>
              <w:bidi w:val="0"/>
              <w:spacing w:before="0" w:after="283"/>
              <w:jc w:val="start"/>
              <w:rPr/>
            </w:pPr>
            <w:r>
              <w:rPr/>
              <w:t xml:space="preserve">Sweden </w:t>
            </w:r>
          </w:p>
        </w:tc>
        <w:tc>
          <w:tcPr>
            <w:tcW w:w="1096" w:type="dxa"/>
            <w:tcBorders/>
            <w:vAlign w:val="center"/>
          </w:tcPr>
          <w:p>
            <w:pPr>
              <w:pStyle w:val="TableContents"/>
              <w:bidi w:val="0"/>
              <w:spacing w:before="0" w:after="283"/>
              <w:jc w:val="start"/>
              <w:rPr/>
            </w:pPr>
            <w:r>
              <w:rPr/>
              <w:t xml:space="preserve">70 </w:t>
            </w:r>
          </w:p>
        </w:tc>
        <w:tc>
          <w:tcPr>
            <w:tcW w:w="1156" w:type="dxa"/>
            <w:tcBorders/>
            <w:vAlign w:val="center"/>
          </w:tcPr>
          <w:p>
            <w:pPr>
              <w:pStyle w:val="TableContents"/>
              <w:bidi w:val="0"/>
              <w:spacing w:before="0" w:after="283"/>
              <w:jc w:val="start"/>
              <w:rPr/>
            </w:pPr>
            <w:r>
              <w:rPr/>
              <w:t xml:space="preserve">0 </w:t>
            </w:r>
          </w:p>
        </w:tc>
        <w:tc>
          <w:tcPr>
            <w:tcW w:w="1606" w:type="dxa"/>
            <w:tcBorders/>
            <w:vAlign w:val="center"/>
          </w:tcPr>
          <w:p>
            <w:pPr>
              <w:pStyle w:val="TableContents"/>
              <w:bidi w:val="0"/>
              <w:spacing w:before="0" w:after="283"/>
              <w:jc w:val="start"/>
              <w:rPr/>
            </w:pPr>
            <w:r>
              <w:rPr/>
              <w:t xml:space="preserve">8 </w:t>
            </w:r>
          </w:p>
        </w:tc>
        <w:tc>
          <w:tcPr>
            <w:tcW w:w="976" w:type="dxa"/>
            <w:tcBorders/>
            <w:vAlign w:val="center"/>
          </w:tcPr>
          <w:p>
            <w:pPr>
              <w:pStyle w:val="TableContents"/>
              <w:bidi w:val="0"/>
              <w:spacing w:before="0" w:after="283"/>
              <w:jc w:val="start"/>
              <w:rPr/>
            </w:pPr>
            <w:r>
              <w:rPr/>
              <w:t xml:space="preserve">22 </w:t>
            </w:r>
          </w:p>
        </w:tc>
      </w:tr>
      <w:tr>
        <w:trPr/>
        <w:tc>
          <w:tcPr>
            <w:tcW w:w="1261" w:type="dxa"/>
            <w:tcBorders/>
            <w:vAlign w:val="center"/>
          </w:tcPr>
          <w:p>
            <w:pPr>
              <w:pStyle w:val="TableContents"/>
              <w:bidi w:val="0"/>
              <w:spacing w:before="0" w:after="283"/>
              <w:jc w:val="start"/>
              <w:rPr/>
            </w:pPr>
            <w:r>
              <w:rPr/>
              <w:t xml:space="preserve">Netherlands </w:t>
            </w:r>
          </w:p>
        </w:tc>
        <w:tc>
          <w:tcPr>
            <w:tcW w:w="1096" w:type="dxa"/>
            <w:tcBorders/>
            <w:vAlign w:val="center"/>
          </w:tcPr>
          <w:p>
            <w:pPr>
              <w:pStyle w:val="TableContents"/>
              <w:bidi w:val="0"/>
              <w:spacing w:before="0" w:after="283"/>
              <w:jc w:val="start"/>
              <w:rPr/>
            </w:pPr>
            <w:r>
              <w:rPr/>
              <w:t xml:space="preserve">57 </w:t>
            </w:r>
          </w:p>
        </w:tc>
        <w:tc>
          <w:tcPr>
            <w:tcW w:w="1156"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37 </w:t>
            </w:r>
          </w:p>
        </w:tc>
        <w:tc>
          <w:tcPr>
            <w:tcW w:w="976" w:type="dxa"/>
            <w:tcBorders/>
            <w:vAlign w:val="center"/>
          </w:tcPr>
          <w:p>
            <w:pPr>
              <w:pStyle w:val="TableContents"/>
              <w:bidi w:val="0"/>
              <w:spacing w:before="0" w:after="283"/>
              <w:jc w:val="start"/>
              <w:rPr/>
            </w:pPr>
            <w:r>
              <w:rPr/>
              <w:t xml:space="preserve">0 </w:t>
            </w:r>
          </w:p>
        </w:tc>
      </w:tr>
      <w:tr>
        <w:trPr/>
        <w:tc>
          <w:tcPr>
            <w:tcW w:w="1261" w:type="dxa"/>
            <w:tcBorders/>
            <w:vAlign w:val="center"/>
          </w:tcPr>
          <w:p>
            <w:pPr>
              <w:pStyle w:val="TableContents"/>
              <w:bidi w:val="0"/>
              <w:spacing w:before="0" w:after="283"/>
              <w:jc w:val="start"/>
              <w:rPr/>
            </w:pPr>
            <w:r>
              <w:rPr/>
              <w:t xml:space="preserve">UK </w:t>
            </w:r>
          </w:p>
        </w:tc>
        <w:tc>
          <w:tcPr>
            <w:tcW w:w="1096" w:type="dxa"/>
            <w:tcBorders/>
            <w:vAlign w:val="center"/>
          </w:tcPr>
          <w:p>
            <w:pPr>
              <w:pStyle w:val="TableContents"/>
              <w:bidi w:val="0"/>
              <w:spacing w:before="0" w:after="283"/>
              <w:jc w:val="start"/>
              <w:rPr/>
            </w:pPr>
            <w:r>
              <w:rPr/>
              <w:t xml:space="preserve">47 </w:t>
            </w:r>
          </w:p>
        </w:tc>
        <w:tc>
          <w:tcPr>
            <w:tcW w:w="1156" w:type="dxa"/>
            <w:tcBorders/>
            <w:vAlign w:val="center"/>
          </w:tcPr>
          <w:p>
            <w:pPr>
              <w:pStyle w:val="TableContents"/>
              <w:bidi w:val="0"/>
              <w:spacing w:before="0" w:after="283"/>
              <w:jc w:val="start"/>
              <w:rPr/>
            </w:pPr>
            <w:r>
              <w:rPr/>
              <w:t xml:space="preserve">20 </w:t>
            </w:r>
          </w:p>
        </w:tc>
        <w:tc>
          <w:tcPr>
            <w:tcW w:w="1606" w:type="dxa"/>
            <w:tcBorders/>
            <w:vAlign w:val="center"/>
          </w:tcPr>
          <w:p>
            <w:pPr>
              <w:pStyle w:val="TableContents"/>
              <w:bidi w:val="0"/>
              <w:spacing w:before="0" w:after="283"/>
              <w:jc w:val="start"/>
              <w:rPr/>
            </w:pPr>
            <w:r>
              <w:rPr/>
              <w:t xml:space="preserve">15 </w:t>
            </w:r>
          </w:p>
        </w:tc>
        <w:tc>
          <w:tcPr>
            <w:tcW w:w="976" w:type="dxa"/>
            <w:tcBorders/>
            <w:vAlign w:val="center"/>
          </w:tcPr>
          <w:p>
            <w:pPr>
              <w:pStyle w:val="TableContents"/>
              <w:bidi w:val="0"/>
              <w:spacing w:before="0" w:after="283"/>
              <w:jc w:val="start"/>
              <w:rPr/>
            </w:pPr>
            <w:r>
              <w:rPr/>
              <w:t xml:space="preserve">19 </w:t>
            </w:r>
          </w:p>
        </w:tc>
      </w:tr>
      <w:tr>
        <w:trPr/>
        <w:tc>
          <w:tcPr>
            <w:tcW w:w="1261" w:type="dxa"/>
            <w:tcBorders/>
            <w:vAlign w:val="center"/>
          </w:tcPr>
          <w:p>
            <w:pPr>
              <w:pStyle w:val="TableContents"/>
              <w:bidi w:val="0"/>
              <w:spacing w:before="0" w:after="283"/>
              <w:jc w:val="start"/>
              <w:rPr/>
            </w:pPr>
            <w:r>
              <w:rPr/>
              <w:t xml:space="preserve">Ireland </w:t>
            </w:r>
          </w:p>
        </w:tc>
        <w:tc>
          <w:tcPr>
            <w:tcW w:w="1096" w:type="dxa"/>
            <w:tcBorders/>
            <w:vAlign w:val="center"/>
          </w:tcPr>
          <w:p>
            <w:pPr>
              <w:pStyle w:val="TableContents"/>
              <w:bidi w:val="0"/>
              <w:spacing w:before="0" w:after="283"/>
              <w:jc w:val="start"/>
              <w:rPr/>
            </w:pPr>
            <w:r>
              <w:rPr/>
              <w:t xml:space="preserve">43 </w:t>
            </w:r>
          </w:p>
        </w:tc>
        <w:tc>
          <w:tcPr>
            <w:tcW w:w="1156" w:type="dxa"/>
            <w:tcBorders/>
            <w:vAlign w:val="center"/>
          </w:tcPr>
          <w:p>
            <w:pPr>
              <w:pStyle w:val="TableContents"/>
              <w:bidi w:val="0"/>
              <w:spacing w:before="0" w:after="283"/>
              <w:jc w:val="start"/>
              <w:rPr/>
            </w:pPr>
            <w:r>
              <w:rPr/>
              <w:t xml:space="preserve">21 </w:t>
            </w:r>
          </w:p>
        </w:tc>
        <w:tc>
          <w:tcPr>
            <w:tcW w:w="1606" w:type="dxa"/>
            <w:tcBorders/>
            <w:vAlign w:val="center"/>
          </w:tcPr>
          <w:p>
            <w:pPr>
              <w:pStyle w:val="TableContents"/>
              <w:bidi w:val="0"/>
              <w:spacing w:before="0" w:after="283"/>
              <w:jc w:val="start"/>
              <w:rPr/>
            </w:pPr>
            <w:r>
              <w:rPr/>
              <w:t xml:space="preserve">10 </w:t>
            </w:r>
          </w:p>
        </w:tc>
        <w:tc>
          <w:tcPr>
            <w:tcW w:w="976" w:type="dxa"/>
            <w:tcBorders/>
            <w:vAlign w:val="center"/>
          </w:tcPr>
          <w:p>
            <w:pPr>
              <w:pStyle w:val="TableContents"/>
              <w:bidi w:val="0"/>
              <w:spacing w:before="0" w:after="283"/>
              <w:jc w:val="start"/>
              <w:rPr/>
            </w:pPr>
            <w:r>
              <w:rPr/>
              <w:t xml:space="preserve">26 </w:t>
            </w:r>
          </w:p>
        </w:tc>
      </w:tr>
      <w:tr>
        <w:trPr/>
        <w:tc>
          <w:tcPr>
            <w:tcW w:w="1261" w:type="dxa"/>
            <w:tcBorders/>
            <w:vAlign w:val="center"/>
          </w:tcPr>
          <w:p>
            <w:pPr>
              <w:pStyle w:val="TableContents"/>
              <w:bidi w:val="0"/>
              <w:spacing w:before="0" w:after="283"/>
              <w:jc w:val="start"/>
              <w:rPr/>
            </w:pPr>
            <w:r>
              <w:rPr/>
              <w:t xml:space="preserve">Spain </w:t>
            </w:r>
          </w:p>
        </w:tc>
        <w:tc>
          <w:tcPr>
            <w:tcW w:w="1096" w:type="dxa"/>
            <w:tcBorders/>
            <w:vAlign w:val="center"/>
          </w:tcPr>
          <w:p>
            <w:pPr>
              <w:pStyle w:val="TableContents"/>
              <w:bidi w:val="0"/>
              <w:spacing w:before="0" w:after="283"/>
              <w:jc w:val="start"/>
              <w:rPr/>
            </w:pPr>
            <w:r>
              <w:rPr/>
              <w:t xml:space="preserve">25 </w:t>
            </w:r>
          </w:p>
        </w:tc>
        <w:tc>
          <w:tcPr>
            <w:tcW w:w="1156" w:type="dxa"/>
            <w:tcBorders/>
            <w:vAlign w:val="center"/>
          </w:tcPr>
          <w:p>
            <w:pPr>
              <w:pStyle w:val="TableContents"/>
              <w:bidi w:val="0"/>
              <w:spacing w:before="0" w:after="283"/>
              <w:jc w:val="start"/>
              <w:rPr/>
            </w:pPr>
            <w:r>
              <w:rPr/>
              <w:t xml:space="preserve">6 </w:t>
            </w:r>
          </w:p>
        </w:tc>
        <w:tc>
          <w:tcPr>
            <w:tcW w:w="1606" w:type="dxa"/>
            <w:tcBorders/>
            <w:vAlign w:val="center"/>
          </w:tcPr>
          <w:p>
            <w:pPr>
              <w:pStyle w:val="TableContents"/>
              <w:bidi w:val="0"/>
              <w:spacing w:before="0" w:after="283"/>
              <w:jc w:val="start"/>
              <w:rPr/>
            </w:pPr>
            <w:r>
              <w:rPr/>
              <w:t xml:space="preserve">43 </w:t>
            </w:r>
          </w:p>
        </w:tc>
        <w:tc>
          <w:tcPr>
            <w:tcW w:w="976" w:type="dxa"/>
            <w:tcBorders/>
            <w:vAlign w:val="center"/>
          </w:tcPr>
          <w:p>
            <w:pPr>
              <w:pStyle w:val="TableContents"/>
              <w:bidi w:val="0"/>
              <w:spacing w:before="0" w:after="283"/>
              <w:jc w:val="start"/>
              <w:rPr/>
            </w:pPr>
            <w:r>
              <w:rPr/>
              <w:t xml:space="preserve">26 </w:t>
            </w:r>
          </w:p>
        </w:tc>
      </w:tr>
      <w:tr>
        <w:trPr/>
        <w:tc>
          <w:tcPr>
            <w:tcW w:w="1261" w:type="dxa"/>
            <w:tcBorders/>
            <w:vAlign w:val="center"/>
          </w:tcPr>
          <w:p>
            <w:pPr>
              <w:pStyle w:val="TableContents"/>
              <w:bidi w:val="0"/>
              <w:spacing w:before="0" w:after="283"/>
              <w:jc w:val="start"/>
              <w:rPr/>
            </w:pPr>
            <w:r>
              <w:rPr/>
              <w:t xml:space="preserve">Italy </w:t>
            </w:r>
          </w:p>
        </w:tc>
        <w:tc>
          <w:tcPr>
            <w:tcW w:w="1096" w:type="dxa"/>
            <w:tcBorders/>
            <w:vAlign w:val="center"/>
          </w:tcPr>
          <w:p>
            <w:pPr>
              <w:pStyle w:val="TableContents"/>
              <w:bidi w:val="0"/>
              <w:spacing w:before="0" w:after="283"/>
              <w:jc w:val="start"/>
              <w:rPr/>
            </w:pPr>
            <w:r>
              <w:rPr/>
              <w:t xml:space="preserve">18 </w:t>
            </w:r>
          </w:p>
        </w:tc>
        <w:tc>
          <w:tcPr>
            <w:tcW w:w="1156" w:type="dxa"/>
            <w:tcBorders/>
            <w:vAlign w:val="center"/>
          </w:tcPr>
          <w:p>
            <w:pPr>
              <w:pStyle w:val="TableContents"/>
              <w:bidi w:val="0"/>
              <w:spacing w:before="0" w:after="283"/>
              <w:jc w:val="start"/>
              <w:rPr/>
            </w:pPr>
            <w:r>
              <w:rPr/>
              <w:t xml:space="preserve">5 </w:t>
            </w:r>
          </w:p>
        </w:tc>
        <w:tc>
          <w:tcPr>
            <w:tcW w:w="1606" w:type="dxa"/>
            <w:tcBorders/>
            <w:vAlign w:val="center"/>
          </w:tcPr>
          <w:p>
            <w:pPr>
              <w:pStyle w:val="TableContents"/>
              <w:bidi w:val="0"/>
              <w:spacing w:before="0" w:after="283"/>
              <w:jc w:val="start"/>
              <w:rPr/>
            </w:pPr>
            <w:r>
              <w:rPr/>
              <w:t xml:space="preserve">37 </w:t>
            </w:r>
          </w:p>
        </w:tc>
        <w:tc>
          <w:tcPr>
            <w:tcW w:w="976" w:type="dxa"/>
            <w:tcBorders/>
            <w:vAlign w:val="center"/>
          </w:tcPr>
          <w:p>
            <w:pPr>
              <w:pStyle w:val="TableContents"/>
              <w:bidi w:val="0"/>
              <w:spacing w:before="0" w:after="283"/>
              <w:jc w:val="start"/>
              <w:rPr/>
            </w:pPr>
            <w:r>
              <w:rPr/>
              <w:t xml:space="preserve">40 </w:t>
            </w:r>
          </w:p>
        </w:tc>
      </w:tr>
    </w:tbl>
    <w:p>
      <w:pPr>
        <w:pStyle w:val="TextBody"/>
        <w:bidi w:val="0"/>
        <w:spacing w:before="0" w:after="283"/>
        <w:jc w:val="start"/>
        <w:rPr/>
      </w:pPr>
      <w:r>
        <w:rPr/>
        <w:t xml:space="preserve">In terms of intensity, individuals in the United Kingdom participate in sports on a less regular basis, and with less intensity (Department for Culture, Media and Sport, 2007b). The last aspect does not have applicability with regard to older adults, however the former is a telling statistics concerning its bearing on older sports participation. </w:t>
      </w:r>
    </w:p>
    <w:p>
      <w:pPr>
        <w:pStyle w:val="TextBody"/>
        <w:bidi w:val="0"/>
        <w:spacing w:before="0" w:after="283"/>
        <w:jc w:val="start"/>
        <w:rPr/>
      </w:pPr>
      <w:r>
        <w:rPr/>
        <w:t xml:space="preserve">Table 10–UK Sport Participation </w:t>
      </w:r>
    </w:p>
    <w:p>
      <w:pPr>
        <w:pStyle w:val="TextBody"/>
        <w:bidi w:val="0"/>
        <w:spacing w:before="0" w:after="283"/>
        <w:jc w:val="start"/>
        <w:rPr/>
      </w:pPr>
      <w:r>
        <w:rPr/>
        <w:t xml:space="preserve">(In percent) </w:t>
      </w:r>
    </w:p>
    <w:p>
      <w:pPr>
        <w:pStyle w:val="TextBody"/>
        <w:bidi w:val="0"/>
        <w:spacing w:before="0" w:after="283"/>
        <w:jc w:val="start"/>
        <w:rPr/>
      </w:pPr>
      <w:r>
        <w:rPr/>
        <w:t xml:space="preserve">(Department for Culture, Media and Sport, 2007b) </w:t>
      </w:r>
    </w:p>
    <w:p>
      <w:pPr>
        <w:pStyle w:val="TextBody"/>
        <w:bidi w:val="0"/>
        <w:spacing w:before="0" w:after="283"/>
        <w:jc w:val="start"/>
        <w:rPr/>
      </w:pPr>
      <w:r>
        <w:rPr/>
        <w:t xml:space="preserve">Rate of Intensity </w:t>
      </w:r>
    </w:p>
    <w:tbl>
      <w:tblPr>
        <w:tblW w:w="4579" w:type="dxa"/>
        <w:jc w:val="start"/>
        <w:tblInd w:w="0" w:type="dxa"/>
        <w:tblLayout w:type="fixed"/>
        <w:tblCellMar>
          <w:top w:w="28" w:type="dxa"/>
          <w:start w:w="28" w:type="dxa"/>
          <w:bottom w:w="28" w:type="dxa"/>
          <w:end w:w="28" w:type="dxa"/>
        </w:tblCellMar>
      </w:tblPr>
      <w:tblGrid>
        <w:gridCol w:w="961"/>
        <w:gridCol w:w="1021"/>
        <w:gridCol w:w="916"/>
        <w:gridCol w:w="1681"/>
      </w:tblGrid>
      <w:tr>
        <w:trPr/>
        <w:tc>
          <w:tcPr>
            <w:tcW w:w="961" w:type="dxa"/>
            <w:tcBorders/>
            <w:vAlign w:val="center"/>
          </w:tcPr>
          <w:p>
            <w:pPr>
              <w:pStyle w:val="TableContents"/>
              <w:bidi w:val="0"/>
              <w:spacing w:before="0" w:after="283"/>
              <w:jc w:val="start"/>
              <w:rPr/>
            </w:pPr>
            <w:r>
              <w:rPr/>
              <w:t xml:space="preserve">Country </w:t>
            </w:r>
          </w:p>
        </w:tc>
        <w:tc>
          <w:tcPr>
            <w:tcW w:w="1021" w:type="dxa"/>
            <w:tcBorders/>
            <w:vAlign w:val="center"/>
          </w:tcPr>
          <w:p>
            <w:pPr>
              <w:pStyle w:val="TableContents"/>
              <w:bidi w:val="0"/>
              <w:spacing w:before="0" w:after="283"/>
              <w:jc w:val="start"/>
              <w:rPr/>
            </w:pPr>
            <w:r>
              <w:rPr/>
              <w:t xml:space="preserve">Intensive </w:t>
            </w:r>
          </w:p>
        </w:tc>
        <w:tc>
          <w:tcPr>
            <w:tcW w:w="916" w:type="dxa"/>
            <w:tcBorders/>
            <w:vAlign w:val="center"/>
          </w:tcPr>
          <w:p>
            <w:pPr>
              <w:pStyle w:val="TableContents"/>
              <w:bidi w:val="0"/>
              <w:spacing w:before="0" w:after="283"/>
              <w:jc w:val="start"/>
              <w:rPr/>
            </w:pPr>
            <w:r>
              <w:rPr/>
              <w:t xml:space="preserve">Regular </w:t>
            </w:r>
          </w:p>
        </w:tc>
        <w:tc>
          <w:tcPr>
            <w:tcW w:w="1681" w:type="dxa"/>
            <w:tcBorders/>
            <w:vAlign w:val="center"/>
          </w:tcPr>
          <w:p>
            <w:pPr>
              <w:pStyle w:val="TableContents"/>
              <w:bidi w:val="0"/>
              <w:spacing w:before="0" w:after="283"/>
              <w:jc w:val="start"/>
              <w:rPr/>
            </w:pPr>
            <w:r>
              <w:rPr/>
              <w:t xml:space="preserve">Occasional/rare </w:t>
            </w:r>
          </w:p>
        </w:tc>
      </w:tr>
      <w:tr>
        <w:trPr/>
        <w:tc>
          <w:tcPr>
            <w:tcW w:w="961" w:type="dxa"/>
            <w:tcBorders/>
            <w:vAlign w:val="center"/>
          </w:tcPr>
          <w:p>
            <w:pPr>
              <w:pStyle w:val="TableContents"/>
              <w:bidi w:val="0"/>
              <w:spacing w:before="0" w:after="283"/>
              <w:jc w:val="start"/>
              <w:rPr/>
            </w:pPr>
            <w:r>
              <w:rPr/>
              <w:t xml:space="preserve">UK </w:t>
            </w:r>
          </w:p>
        </w:tc>
        <w:tc>
          <w:tcPr>
            <w:tcW w:w="1021" w:type="dxa"/>
            <w:tcBorders/>
            <w:vAlign w:val="center"/>
          </w:tcPr>
          <w:p>
            <w:pPr>
              <w:pStyle w:val="TableContents"/>
              <w:bidi w:val="0"/>
              <w:spacing w:before="0" w:after="283"/>
              <w:jc w:val="start"/>
              <w:rPr/>
            </w:pPr>
            <w:r>
              <w:rPr/>
              <w:t xml:space="preserve">18 </w:t>
            </w:r>
          </w:p>
        </w:tc>
        <w:tc>
          <w:tcPr>
            <w:tcW w:w="916" w:type="dxa"/>
            <w:tcBorders/>
            <w:vAlign w:val="center"/>
          </w:tcPr>
          <w:p>
            <w:pPr>
              <w:pStyle w:val="TableContents"/>
              <w:bidi w:val="0"/>
              <w:spacing w:before="0" w:after="283"/>
              <w:jc w:val="start"/>
              <w:rPr/>
            </w:pPr>
            <w:r>
              <w:rPr/>
              <w:t xml:space="preserve">10 </w:t>
            </w:r>
          </w:p>
        </w:tc>
        <w:tc>
          <w:tcPr>
            <w:tcW w:w="1681" w:type="dxa"/>
            <w:tcBorders/>
            <w:vAlign w:val="center"/>
          </w:tcPr>
          <w:p>
            <w:pPr>
              <w:pStyle w:val="TableContents"/>
              <w:bidi w:val="0"/>
              <w:spacing w:before="0" w:after="283"/>
              <w:jc w:val="start"/>
              <w:rPr/>
            </w:pPr>
            <w:r>
              <w:rPr/>
              <w:t xml:space="preserve">72 </w:t>
            </w:r>
          </w:p>
        </w:tc>
      </w:tr>
      <w:tr>
        <w:trPr/>
        <w:tc>
          <w:tcPr>
            <w:tcW w:w="961" w:type="dxa"/>
            <w:tcBorders/>
            <w:vAlign w:val="center"/>
          </w:tcPr>
          <w:p>
            <w:pPr>
              <w:pStyle w:val="TableContents"/>
              <w:bidi w:val="0"/>
              <w:spacing w:before="0" w:after="283"/>
              <w:jc w:val="start"/>
              <w:rPr/>
            </w:pPr>
            <w:r>
              <w:rPr/>
              <w:t xml:space="preserve">Sweden </w:t>
            </w:r>
          </w:p>
        </w:tc>
        <w:tc>
          <w:tcPr>
            <w:tcW w:w="1021" w:type="dxa"/>
            <w:tcBorders/>
            <w:vAlign w:val="center"/>
          </w:tcPr>
          <w:p>
            <w:pPr>
              <w:pStyle w:val="TableContents"/>
              <w:bidi w:val="0"/>
              <w:spacing w:before="0" w:after="283"/>
              <w:jc w:val="start"/>
              <w:rPr/>
            </w:pPr>
            <w:r>
              <w:rPr/>
              <w:t xml:space="preserve">37 </w:t>
            </w:r>
          </w:p>
        </w:tc>
        <w:tc>
          <w:tcPr>
            <w:tcW w:w="916" w:type="dxa"/>
            <w:tcBorders/>
            <w:vAlign w:val="center"/>
          </w:tcPr>
          <w:p>
            <w:pPr>
              <w:pStyle w:val="TableContents"/>
              <w:bidi w:val="0"/>
              <w:spacing w:before="0" w:after="283"/>
              <w:jc w:val="start"/>
              <w:rPr/>
            </w:pPr>
            <w:r>
              <w:rPr/>
              <w:t xml:space="preserve">22 </w:t>
            </w:r>
          </w:p>
        </w:tc>
        <w:tc>
          <w:tcPr>
            <w:tcW w:w="1681" w:type="dxa"/>
            <w:tcBorders/>
            <w:vAlign w:val="center"/>
          </w:tcPr>
          <w:p>
            <w:pPr>
              <w:pStyle w:val="TableContents"/>
              <w:bidi w:val="0"/>
              <w:spacing w:before="0" w:after="283"/>
              <w:jc w:val="start"/>
              <w:rPr/>
            </w:pPr>
            <w:r>
              <w:rPr/>
              <w:t xml:space="preserve">41 </w:t>
            </w:r>
          </w:p>
        </w:tc>
      </w:tr>
      <w:tr>
        <w:trPr/>
        <w:tc>
          <w:tcPr>
            <w:tcW w:w="961" w:type="dxa"/>
            <w:tcBorders/>
            <w:vAlign w:val="center"/>
          </w:tcPr>
          <w:p>
            <w:pPr>
              <w:pStyle w:val="TableContents"/>
              <w:bidi w:val="0"/>
              <w:spacing w:before="0" w:after="283"/>
              <w:jc w:val="start"/>
              <w:rPr/>
            </w:pPr>
            <w:r>
              <w:rPr/>
              <w:t xml:space="preserve">Finland </w:t>
            </w:r>
          </w:p>
        </w:tc>
        <w:tc>
          <w:tcPr>
            <w:tcW w:w="1021" w:type="dxa"/>
            <w:tcBorders/>
            <w:vAlign w:val="center"/>
          </w:tcPr>
          <w:p>
            <w:pPr>
              <w:pStyle w:val="TableContents"/>
              <w:bidi w:val="0"/>
              <w:spacing w:before="0" w:after="283"/>
              <w:jc w:val="start"/>
              <w:rPr/>
            </w:pPr>
            <w:r>
              <w:rPr/>
              <w:t xml:space="preserve">39 </w:t>
            </w:r>
          </w:p>
        </w:tc>
        <w:tc>
          <w:tcPr>
            <w:tcW w:w="916" w:type="dxa"/>
            <w:tcBorders/>
            <w:vAlign w:val="center"/>
          </w:tcPr>
          <w:p>
            <w:pPr>
              <w:pStyle w:val="TableContents"/>
              <w:bidi w:val="0"/>
              <w:spacing w:before="0" w:after="283"/>
              <w:jc w:val="start"/>
              <w:rPr/>
            </w:pPr>
            <w:r>
              <w:rPr/>
              <w:t xml:space="preserve">34 </w:t>
            </w:r>
          </w:p>
        </w:tc>
        <w:tc>
          <w:tcPr>
            <w:tcW w:w="1681" w:type="dxa"/>
            <w:tcBorders/>
            <w:vAlign w:val="center"/>
          </w:tcPr>
          <w:p>
            <w:pPr>
              <w:pStyle w:val="TableContents"/>
              <w:bidi w:val="0"/>
              <w:spacing w:before="0" w:after="283"/>
              <w:jc w:val="start"/>
              <w:rPr/>
            </w:pPr>
            <w:r>
              <w:rPr/>
              <w:t xml:space="preserve">27 </w:t>
            </w:r>
          </w:p>
        </w:tc>
      </w:tr>
    </w:tbl>
    <w:p>
      <w:pPr>
        <w:pStyle w:val="TextBody"/>
        <w:bidi w:val="0"/>
        <w:spacing w:before="0" w:after="283"/>
        <w:jc w:val="start"/>
        <w:rPr/>
      </w:pPr>
      <w:r>
        <w:rPr/>
        <w:t xml:space="preserve">The following table indicates the rates of participation of residents in the UK. </w:t>
      </w:r>
    </w:p>
    <w:p>
      <w:pPr>
        <w:pStyle w:val="TextBody"/>
        <w:bidi w:val="0"/>
        <w:spacing w:before="0" w:after="283"/>
        <w:jc w:val="start"/>
        <w:rPr/>
      </w:pPr>
      <w:r>
        <w:rPr/>
        <w:t xml:space="preserve">Table 11–Competitive and Organized Sport Participation in the UK </w:t>
      </w:r>
    </w:p>
    <w:p>
      <w:pPr>
        <w:pStyle w:val="TextBody"/>
        <w:bidi w:val="0"/>
        <w:spacing w:before="0" w:after="283"/>
        <w:jc w:val="start"/>
        <w:rPr/>
      </w:pPr>
      <w:r>
        <w:rPr/>
        <w:t xml:space="preserve">(Department for Culture, Media and Sport, 2007b) </w:t>
      </w:r>
    </w:p>
    <w:tbl>
      <w:tblPr>
        <w:tblW w:w="2267" w:type="dxa"/>
        <w:jc w:val="start"/>
        <w:tblInd w:w="0" w:type="dxa"/>
        <w:tblLayout w:type="fixed"/>
        <w:tblCellMar>
          <w:top w:w="28" w:type="dxa"/>
          <w:start w:w="28" w:type="dxa"/>
          <w:bottom w:w="28" w:type="dxa"/>
          <w:end w:w="28" w:type="dxa"/>
        </w:tblCellMar>
      </w:tblPr>
      <w:tblGrid>
        <w:gridCol w:w="1351"/>
        <w:gridCol w:w="916"/>
      </w:tblGrid>
      <w:tr>
        <w:trPr/>
        <w:tc>
          <w:tcPr>
            <w:tcW w:w="1351" w:type="dxa"/>
            <w:tcBorders/>
            <w:vAlign w:val="center"/>
          </w:tcPr>
          <w:p>
            <w:pPr>
              <w:pStyle w:val="TableContents"/>
              <w:bidi w:val="0"/>
              <w:spacing w:before="0" w:after="283"/>
              <w:jc w:val="start"/>
              <w:rPr/>
            </w:pPr>
            <w:r>
              <w:rPr/>
              <w:t xml:space="preserve">Age Groups </w:t>
            </w:r>
          </w:p>
        </w:tc>
        <w:tc>
          <w:tcPr>
            <w:tcW w:w="916" w:type="dxa"/>
            <w:tcBorders/>
            <w:vAlign w:val="center"/>
          </w:tcPr>
          <w:p>
            <w:pPr>
              <w:pStyle w:val="TableContents"/>
              <w:bidi w:val="0"/>
              <w:spacing w:before="0" w:after="283"/>
              <w:jc w:val="start"/>
              <w:rPr/>
            </w:pPr>
            <w:r>
              <w:rPr/>
              <w:t xml:space="preserve">Percent </w:t>
            </w:r>
          </w:p>
        </w:tc>
      </w:tr>
      <w:tr>
        <w:trPr/>
        <w:tc>
          <w:tcPr>
            <w:tcW w:w="1351" w:type="dxa"/>
            <w:tcBorders/>
            <w:vAlign w:val="center"/>
          </w:tcPr>
          <w:p>
            <w:pPr>
              <w:pStyle w:val="TableContents"/>
              <w:bidi w:val="0"/>
              <w:spacing w:before="0" w:after="283"/>
              <w:jc w:val="start"/>
              <w:rPr/>
            </w:pPr>
            <w:r>
              <w:rPr/>
              <w:t xml:space="preserve">16-19 </w:t>
            </w:r>
          </w:p>
        </w:tc>
        <w:tc>
          <w:tcPr>
            <w:tcW w:w="916" w:type="dxa"/>
            <w:tcBorders/>
            <w:vAlign w:val="center"/>
          </w:tcPr>
          <w:p>
            <w:pPr>
              <w:pStyle w:val="TableContents"/>
              <w:bidi w:val="0"/>
              <w:spacing w:before="0" w:after="283"/>
              <w:jc w:val="start"/>
              <w:rPr/>
            </w:pPr>
            <w:r>
              <w:rPr/>
              <w:t xml:space="preserve">54 </w:t>
            </w:r>
          </w:p>
        </w:tc>
      </w:tr>
      <w:tr>
        <w:trPr/>
        <w:tc>
          <w:tcPr>
            <w:tcW w:w="1351" w:type="dxa"/>
            <w:tcBorders/>
            <w:vAlign w:val="center"/>
          </w:tcPr>
          <w:p>
            <w:pPr>
              <w:pStyle w:val="TableContents"/>
              <w:bidi w:val="0"/>
              <w:spacing w:before="0" w:after="283"/>
              <w:jc w:val="start"/>
              <w:rPr/>
            </w:pPr>
            <w:r>
              <w:rPr/>
              <w:t xml:space="preserve">20-24 </w:t>
            </w:r>
          </w:p>
        </w:tc>
        <w:tc>
          <w:tcPr>
            <w:tcW w:w="916" w:type="dxa"/>
            <w:tcBorders/>
            <w:vAlign w:val="center"/>
          </w:tcPr>
          <w:p>
            <w:pPr>
              <w:pStyle w:val="TableContents"/>
              <w:bidi w:val="0"/>
              <w:spacing w:before="0" w:after="283"/>
              <w:jc w:val="start"/>
              <w:rPr/>
            </w:pPr>
            <w:r>
              <w:rPr/>
              <w:t xml:space="preserve">47 </w:t>
            </w:r>
          </w:p>
        </w:tc>
      </w:tr>
      <w:tr>
        <w:trPr/>
        <w:tc>
          <w:tcPr>
            <w:tcW w:w="1351" w:type="dxa"/>
            <w:tcBorders/>
            <w:vAlign w:val="center"/>
          </w:tcPr>
          <w:p>
            <w:pPr>
              <w:pStyle w:val="TableContents"/>
              <w:bidi w:val="0"/>
              <w:spacing w:before="0" w:after="283"/>
              <w:jc w:val="start"/>
              <w:rPr/>
            </w:pPr>
            <w:r>
              <w:rPr/>
              <w:t xml:space="preserve">25-29 </w:t>
            </w:r>
          </w:p>
        </w:tc>
        <w:tc>
          <w:tcPr>
            <w:tcW w:w="916" w:type="dxa"/>
            <w:tcBorders/>
            <w:vAlign w:val="center"/>
          </w:tcPr>
          <w:p>
            <w:pPr>
              <w:pStyle w:val="TableContents"/>
              <w:bidi w:val="0"/>
              <w:spacing w:before="0" w:after="283"/>
              <w:jc w:val="start"/>
              <w:rPr/>
            </w:pPr>
            <w:r>
              <w:rPr/>
              <w:t xml:space="preserve">36 </w:t>
            </w:r>
          </w:p>
        </w:tc>
      </w:tr>
      <w:tr>
        <w:trPr/>
        <w:tc>
          <w:tcPr>
            <w:tcW w:w="1351" w:type="dxa"/>
            <w:tcBorders/>
            <w:vAlign w:val="center"/>
          </w:tcPr>
          <w:p>
            <w:pPr>
              <w:pStyle w:val="TableContents"/>
              <w:bidi w:val="0"/>
              <w:spacing w:before="0" w:after="283"/>
              <w:jc w:val="start"/>
              <w:rPr/>
            </w:pPr>
            <w:r>
              <w:rPr/>
              <w:t xml:space="preserve">30-34 </w:t>
            </w:r>
          </w:p>
        </w:tc>
        <w:tc>
          <w:tcPr>
            <w:tcW w:w="916" w:type="dxa"/>
            <w:tcBorders/>
            <w:vAlign w:val="center"/>
          </w:tcPr>
          <w:p>
            <w:pPr>
              <w:pStyle w:val="TableContents"/>
              <w:bidi w:val="0"/>
              <w:spacing w:before="0" w:after="283"/>
              <w:jc w:val="start"/>
              <w:rPr/>
            </w:pPr>
            <w:r>
              <w:rPr/>
              <w:t xml:space="preserve">35 </w:t>
            </w:r>
          </w:p>
        </w:tc>
      </w:tr>
      <w:tr>
        <w:trPr/>
        <w:tc>
          <w:tcPr>
            <w:tcW w:w="1351" w:type="dxa"/>
            <w:tcBorders/>
            <w:vAlign w:val="center"/>
          </w:tcPr>
          <w:p>
            <w:pPr>
              <w:pStyle w:val="TableContents"/>
              <w:bidi w:val="0"/>
              <w:spacing w:before="0" w:after="283"/>
              <w:jc w:val="start"/>
              <w:rPr/>
            </w:pPr>
            <w:r>
              <w:rPr/>
              <w:t xml:space="preserve">35-39 </w:t>
            </w:r>
          </w:p>
        </w:tc>
        <w:tc>
          <w:tcPr>
            <w:tcW w:w="916" w:type="dxa"/>
            <w:tcBorders/>
            <w:vAlign w:val="center"/>
          </w:tcPr>
          <w:p>
            <w:pPr>
              <w:pStyle w:val="TableContents"/>
              <w:bidi w:val="0"/>
              <w:spacing w:before="0" w:after="283"/>
              <w:jc w:val="start"/>
              <w:rPr/>
            </w:pPr>
            <w:r>
              <w:rPr/>
              <w:t xml:space="preserve">30 </w:t>
            </w:r>
          </w:p>
        </w:tc>
      </w:tr>
      <w:tr>
        <w:trPr/>
        <w:tc>
          <w:tcPr>
            <w:tcW w:w="1351" w:type="dxa"/>
            <w:tcBorders/>
            <w:vAlign w:val="center"/>
          </w:tcPr>
          <w:p>
            <w:pPr>
              <w:pStyle w:val="TableContents"/>
              <w:bidi w:val="0"/>
              <w:spacing w:before="0" w:after="283"/>
              <w:jc w:val="start"/>
              <w:rPr/>
            </w:pPr>
            <w:r>
              <w:rPr/>
              <w:t xml:space="preserve">40-44 </w:t>
            </w:r>
          </w:p>
        </w:tc>
        <w:tc>
          <w:tcPr>
            <w:tcW w:w="916" w:type="dxa"/>
            <w:tcBorders/>
            <w:vAlign w:val="center"/>
          </w:tcPr>
          <w:p>
            <w:pPr>
              <w:pStyle w:val="TableContents"/>
              <w:bidi w:val="0"/>
              <w:spacing w:before="0" w:after="283"/>
              <w:jc w:val="start"/>
              <w:rPr/>
            </w:pPr>
            <w:r>
              <w:rPr/>
              <w:t xml:space="preserve">25 </w:t>
            </w:r>
          </w:p>
        </w:tc>
      </w:tr>
      <w:tr>
        <w:trPr/>
        <w:tc>
          <w:tcPr>
            <w:tcW w:w="1351" w:type="dxa"/>
            <w:tcBorders/>
            <w:vAlign w:val="center"/>
          </w:tcPr>
          <w:p>
            <w:pPr>
              <w:pStyle w:val="TableContents"/>
              <w:bidi w:val="0"/>
              <w:spacing w:before="0" w:after="283"/>
              <w:jc w:val="start"/>
              <w:rPr/>
            </w:pPr>
            <w:r>
              <w:rPr/>
              <w:t xml:space="preserve">45-49 </w:t>
            </w:r>
          </w:p>
        </w:tc>
        <w:tc>
          <w:tcPr>
            <w:tcW w:w="916" w:type="dxa"/>
            <w:tcBorders/>
            <w:vAlign w:val="center"/>
          </w:tcPr>
          <w:p>
            <w:pPr>
              <w:pStyle w:val="TableContents"/>
              <w:bidi w:val="0"/>
              <w:spacing w:before="0" w:after="283"/>
              <w:jc w:val="start"/>
              <w:rPr/>
            </w:pPr>
            <w:r>
              <w:rPr/>
              <w:t xml:space="preserve">20 </w:t>
            </w:r>
          </w:p>
        </w:tc>
      </w:tr>
      <w:tr>
        <w:trPr/>
        <w:tc>
          <w:tcPr>
            <w:tcW w:w="1351" w:type="dxa"/>
            <w:tcBorders/>
            <w:vAlign w:val="center"/>
          </w:tcPr>
          <w:p>
            <w:pPr>
              <w:pStyle w:val="TableContents"/>
              <w:bidi w:val="0"/>
              <w:spacing w:before="0" w:after="283"/>
              <w:jc w:val="start"/>
              <w:rPr/>
            </w:pPr>
            <w:r>
              <w:rPr/>
              <w:t xml:space="preserve">50-54 </w:t>
            </w:r>
          </w:p>
        </w:tc>
        <w:tc>
          <w:tcPr>
            <w:tcW w:w="916" w:type="dxa"/>
            <w:tcBorders/>
            <w:vAlign w:val="center"/>
          </w:tcPr>
          <w:p>
            <w:pPr>
              <w:pStyle w:val="TableContents"/>
              <w:bidi w:val="0"/>
              <w:spacing w:before="0" w:after="283"/>
              <w:jc w:val="start"/>
              <w:rPr/>
            </w:pPr>
            <w:r>
              <w:rPr/>
              <w:t xml:space="preserve">19 </w:t>
            </w:r>
          </w:p>
        </w:tc>
      </w:tr>
      <w:tr>
        <w:trPr/>
        <w:tc>
          <w:tcPr>
            <w:tcW w:w="1351" w:type="dxa"/>
            <w:tcBorders/>
            <w:vAlign w:val="center"/>
          </w:tcPr>
          <w:p>
            <w:pPr>
              <w:pStyle w:val="TableContents"/>
              <w:bidi w:val="0"/>
              <w:spacing w:before="0" w:after="283"/>
              <w:jc w:val="start"/>
              <w:rPr/>
            </w:pPr>
            <w:r>
              <w:rPr/>
              <w:t xml:space="preserve">55-59 </w:t>
            </w:r>
          </w:p>
        </w:tc>
        <w:tc>
          <w:tcPr>
            <w:tcW w:w="916" w:type="dxa"/>
            <w:tcBorders/>
            <w:vAlign w:val="center"/>
          </w:tcPr>
          <w:p>
            <w:pPr>
              <w:pStyle w:val="TableContents"/>
              <w:bidi w:val="0"/>
              <w:spacing w:before="0" w:after="283"/>
              <w:jc w:val="start"/>
              <w:rPr/>
            </w:pPr>
            <w:r>
              <w:rPr/>
              <w:t xml:space="preserve">17 </w:t>
            </w:r>
          </w:p>
        </w:tc>
      </w:tr>
      <w:tr>
        <w:trPr/>
        <w:tc>
          <w:tcPr>
            <w:tcW w:w="1351" w:type="dxa"/>
            <w:tcBorders/>
            <w:vAlign w:val="center"/>
          </w:tcPr>
          <w:p>
            <w:pPr>
              <w:pStyle w:val="TableContents"/>
              <w:bidi w:val="0"/>
              <w:spacing w:before="0" w:after="283"/>
              <w:jc w:val="start"/>
              <w:rPr/>
            </w:pPr>
            <w:r>
              <w:rPr/>
              <w:t xml:space="preserve">60-64 </w:t>
            </w:r>
          </w:p>
        </w:tc>
        <w:tc>
          <w:tcPr>
            <w:tcW w:w="916" w:type="dxa"/>
            <w:tcBorders/>
            <w:vAlign w:val="center"/>
          </w:tcPr>
          <w:p>
            <w:pPr>
              <w:pStyle w:val="TableContents"/>
              <w:bidi w:val="0"/>
              <w:spacing w:before="0" w:after="283"/>
              <w:jc w:val="start"/>
              <w:rPr/>
            </w:pPr>
            <w:r>
              <w:rPr/>
              <w:t xml:space="preserve">14 </w:t>
            </w:r>
          </w:p>
        </w:tc>
      </w:tr>
      <w:tr>
        <w:trPr/>
        <w:tc>
          <w:tcPr>
            <w:tcW w:w="1351" w:type="dxa"/>
            <w:tcBorders/>
            <w:vAlign w:val="center"/>
          </w:tcPr>
          <w:p>
            <w:pPr>
              <w:pStyle w:val="TableContents"/>
              <w:bidi w:val="0"/>
              <w:spacing w:before="0" w:after="283"/>
              <w:jc w:val="start"/>
              <w:rPr/>
            </w:pPr>
            <w:r>
              <w:rPr/>
              <w:t xml:space="preserve">65+ </w:t>
            </w:r>
          </w:p>
        </w:tc>
        <w:tc>
          <w:tcPr>
            <w:tcW w:w="916" w:type="dxa"/>
            <w:tcBorders/>
            <w:vAlign w:val="center"/>
          </w:tcPr>
          <w:p>
            <w:pPr>
              <w:pStyle w:val="TableContents"/>
              <w:bidi w:val="0"/>
              <w:spacing w:before="0" w:after="283"/>
              <w:jc w:val="start"/>
              <w:rPr/>
            </w:pPr>
            <w:r>
              <w:rPr/>
              <w:t xml:space="preserve">10 </w:t>
            </w:r>
          </w:p>
        </w:tc>
      </w:tr>
    </w:tbl>
    <w:p>
      <w:pPr>
        <w:pStyle w:val="TextBody"/>
        <w:bidi w:val="0"/>
        <w:spacing w:before="0" w:after="283"/>
        <w:jc w:val="start"/>
        <w:rPr/>
      </w:pPr>
      <w:r>
        <w:rPr/>
        <w:t xml:space="preserve">The ‘ Report’ indicates participation rates among social economic groups varies, however it does not break out these statistics into age groups. </w:t>
      </w:r>
    </w:p>
    <w:p>
      <w:pPr>
        <w:pStyle w:val="TextBody"/>
        <w:bidi w:val="0"/>
        <w:spacing w:before="0" w:after="283"/>
        <w:jc w:val="start"/>
        <w:rPr/>
      </w:pPr>
      <w:r>
        <w:rPr/>
        <w:t xml:space="preserve">Table 12–UK General Population Sports Participation by Social Economic Group </w:t>
      </w:r>
    </w:p>
    <w:p>
      <w:pPr>
        <w:pStyle w:val="TextBody"/>
        <w:bidi w:val="0"/>
        <w:spacing w:before="0" w:after="283"/>
        <w:jc w:val="start"/>
        <w:rPr/>
      </w:pPr>
      <w:r>
        <w:rPr/>
        <w:t xml:space="preserve">(Department for Culture, Media and Sport, 2007b) </w:t>
      </w:r>
    </w:p>
    <w:tbl>
      <w:tblPr>
        <w:tblW w:w="4158" w:type="dxa"/>
        <w:jc w:val="start"/>
        <w:tblInd w:w="0" w:type="dxa"/>
        <w:tblLayout w:type="fixed"/>
        <w:tblCellMar>
          <w:top w:w="28" w:type="dxa"/>
          <w:start w:w="28" w:type="dxa"/>
          <w:bottom w:w="28" w:type="dxa"/>
          <w:end w:w="28" w:type="dxa"/>
        </w:tblCellMar>
      </w:tblPr>
      <w:tblGrid>
        <w:gridCol w:w="2431"/>
        <w:gridCol w:w="736"/>
        <w:gridCol w:w="991"/>
      </w:tblGrid>
      <w:tr>
        <w:trPr/>
        <w:tc>
          <w:tcPr>
            <w:tcW w:w="2431" w:type="dxa"/>
            <w:tcBorders/>
            <w:vAlign w:val="center"/>
          </w:tcPr>
          <w:p>
            <w:pPr>
              <w:pStyle w:val="TableContents"/>
              <w:bidi w:val="0"/>
              <w:spacing w:before="0" w:after="283"/>
              <w:jc w:val="start"/>
              <w:rPr/>
            </w:pPr>
            <w:r>
              <w:rPr/>
              <w:t xml:space="preserve">Socio-Economic Group </w:t>
            </w:r>
          </w:p>
        </w:tc>
        <w:tc>
          <w:tcPr>
            <w:tcW w:w="736" w:type="dxa"/>
            <w:tcBorders/>
            <w:vAlign w:val="center"/>
          </w:tcPr>
          <w:p>
            <w:pPr>
              <w:pStyle w:val="TableContents"/>
              <w:bidi w:val="0"/>
              <w:spacing w:before="0" w:after="283"/>
              <w:jc w:val="start"/>
              <w:rPr/>
            </w:pPr>
            <w:r>
              <w:rPr/>
              <w:t xml:space="preserve">Males </w:t>
            </w:r>
          </w:p>
        </w:tc>
        <w:tc>
          <w:tcPr>
            <w:tcW w:w="991" w:type="dxa"/>
            <w:tcBorders/>
            <w:vAlign w:val="center"/>
          </w:tcPr>
          <w:p>
            <w:pPr>
              <w:pStyle w:val="TableContents"/>
              <w:bidi w:val="0"/>
              <w:spacing w:before="0" w:after="283"/>
              <w:jc w:val="start"/>
              <w:rPr/>
            </w:pPr>
            <w:r>
              <w:rPr/>
              <w:t xml:space="preserve">Females </w:t>
            </w:r>
          </w:p>
        </w:tc>
      </w:tr>
      <w:tr>
        <w:trPr/>
        <w:tc>
          <w:tcPr>
            <w:tcW w:w="2431" w:type="dxa"/>
            <w:tcBorders/>
            <w:vAlign w:val="center"/>
          </w:tcPr>
          <w:p>
            <w:pPr>
              <w:pStyle w:val="TableContents"/>
              <w:bidi w:val="0"/>
              <w:spacing w:before="0" w:after="283"/>
              <w:jc w:val="start"/>
              <w:rPr/>
            </w:pPr>
            <w:r>
              <w:rPr/>
              <w:t xml:space="preserve">Unskilled manual </w:t>
            </w:r>
          </w:p>
        </w:tc>
        <w:tc>
          <w:tcPr>
            <w:tcW w:w="736" w:type="dxa"/>
            <w:tcBorders/>
            <w:vAlign w:val="center"/>
          </w:tcPr>
          <w:p>
            <w:pPr>
              <w:pStyle w:val="TableContents"/>
              <w:bidi w:val="0"/>
              <w:spacing w:before="0" w:after="283"/>
              <w:jc w:val="start"/>
              <w:rPr/>
            </w:pPr>
            <w:r>
              <w:rPr/>
              <w:t xml:space="preserve">34 </w:t>
            </w:r>
          </w:p>
        </w:tc>
        <w:tc>
          <w:tcPr>
            <w:tcW w:w="991" w:type="dxa"/>
            <w:tcBorders/>
            <w:vAlign w:val="center"/>
          </w:tcPr>
          <w:p>
            <w:pPr>
              <w:pStyle w:val="TableContents"/>
              <w:bidi w:val="0"/>
              <w:spacing w:before="0" w:after="283"/>
              <w:jc w:val="start"/>
              <w:rPr/>
            </w:pPr>
            <w:r>
              <w:rPr/>
              <w:t xml:space="preserve">19 </w:t>
            </w:r>
          </w:p>
        </w:tc>
      </w:tr>
      <w:tr>
        <w:trPr/>
        <w:tc>
          <w:tcPr>
            <w:tcW w:w="2431" w:type="dxa"/>
            <w:tcBorders/>
            <w:vAlign w:val="center"/>
          </w:tcPr>
          <w:p>
            <w:pPr>
              <w:pStyle w:val="TableContents"/>
              <w:bidi w:val="0"/>
              <w:spacing w:before="0" w:after="283"/>
              <w:jc w:val="start"/>
              <w:rPr/>
            </w:pPr>
            <w:r>
              <w:rPr/>
              <w:t xml:space="preserve">Semi-skilled manual </w:t>
            </w:r>
          </w:p>
        </w:tc>
        <w:tc>
          <w:tcPr>
            <w:tcW w:w="736" w:type="dxa"/>
            <w:tcBorders/>
            <w:vAlign w:val="center"/>
          </w:tcPr>
          <w:p>
            <w:pPr>
              <w:pStyle w:val="TableContents"/>
              <w:bidi w:val="0"/>
              <w:spacing w:before="0" w:after="283"/>
              <w:jc w:val="start"/>
              <w:rPr/>
            </w:pPr>
            <w:r>
              <w:rPr/>
              <w:t xml:space="preserve">49 </w:t>
            </w:r>
          </w:p>
        </w:tc>
        <w:tc>
          <w:tcPr>
            <w:tcW w:w="991" w:type="dxa"/>
            <w:tcBorders/>
            <w:vAlign w:val="center"/>
          </w:tcPr>
          <w:p>
            <w:pPr>
              <w:pStyle w:val="TableContents"/>
              <w:bidi w:val="0"/>
              <w:spacing w:before="0" w:after="283"/>
              <w:jc w:val="start"/>
              <w:rPr/>
            </w:pPr>
            <w:r>
              <w:rPr/>
              <w:t xml:space="preserve">29 </w:t>
            </w:r>
          </w:p>
        </w:tc>
      </w:tr>
      <w:tr>
        <w:trPr/>
        <w:tc>
          <w:tcPr>
            <w:tcW w:w="2431" w:type="dxa"/>
            <w:tcBorders/>
            <w:vAlign w:val="center"/>
          </w:tcPr>
          <w:p>
            <w:pPr>
              <w:pStyle w:val="TableContents"/>
              <w:bidi w:val="0"/>
              <w:spacing w:before="0" w:after="283"/>
              <w:jc w:val="start"/>
              <w:rPr/>
            </w:pPr>
            <w:r>
              <w:rPr/>
              <w:t xml:space="preserve">Skilled manual </w:t>
            </w:r>
          </w:p>
        </w:tc>
        <w:tc>
          <w:tcPr>
            <w:tcW w:w="736" w:type="dxa"/>
            <w:tcBorders/>
            <w:vAlign w:val="center"/>
          </w:tcPr>
          <w:p>
            <w:pPr>
              <w:pStyle w:val="TableContents"/>
              <w:bidi w:val="0"/>
              <w:spacing w:before="0" w:after="283"/>
              <w:jc w:val="start"/>
              <w:rPr/>
            </w:pPr>
            <w:r>
              <w:rPr/>
              <w:t xml:space="preserve">48 </w:t>
            </w:r>
          </w:p>
        </w:tc>
        <w:tc>
          <w:tcPr>
            <w:tcW w:w="991" w:type="dxa"/>
            <w:tcBorders/>
            <w:vAlign w:val="center"/>
          </w:tcPr>
          <w:p>
            <w:pPr>
              <w:pStyle w:val="TableContents"/>
              <w:bidi w:val="0"/>
              <w:spacing w:before="0" w:after="283"/>
              <w:jc w:val="start"/>
              <w:rPr/>
            </w:pPr>
            <w:r>
              <w:rPr/>
              <w:t xml:space="preserve">34 </w:t>
            </w:r>
          </w:p>
        </w:tc>
      </w:tr>
      <w:tr>
        <w:trPr/>
        <w:tc>
          <w:tcPr>
            <w:tcW w:w="2431" w:type="dxa"/>
            <w:tcBorders/>
            <w:vAlign w:val="center"/>
          </w:tcPr>
          <w:p>
            <w:pPr>
              <w:pStyle w:val="TableContents"/>
              <w:bidi w:val="0"/>
              <w:jc w:val="start"/>
              <w:rPr/>
            </w:pPr>
            <w:r>
              <w:rPr/>
              <w:t xml:space="preserve">Intermediate/junior </w:t>
            </w:r>
          </w:p>
          <w:p>
            <w:pPr>
              <w:pStyle w:val="TableContents"/>
              <w:bidi w:val="0"/>
              <w:spacing w:before="0" w:after="283"/>
              <w:jc w:val="start"/>
              <w:rPr/>
            </w:pPr>
            <w:r>
              <w:rPr/>
              <w:t xml:space="preserve">Non-manual </w:t>
            </w:r>
          </w:p>
        </w:tc>
        <w:tc>
          <w:tcPr>
            <w:tcW w:w="736" w:type="dxa"/>
            <w:tcBorders/>
            <w:vAlign w:val="center"/>
          </w:tcPr>
          <w:p>
            <w:pPr>
              <w:pStyle w:val="TableContents"/>
              <w:bidi w:val="0"/>
              <w:spacing w:before="0" w:after="283"/>
              <w:jc w:val="start"/>
              <w:rPr/>
            </w:pPr>
            <w:r>
              <w:rPr/>
              <w:t xml:space="preserve">61 </w:t>
            </w:r>
          </w:p>
        </w:tc>
        <w:tc>
          <w:tcPr>
            <w:tcW w:w="991" w:type="dxa"/>
            <w:tcBorders/>
            <w:vAlign w:val="center"/>
          </w:tcPr>
          <w:p>
            <w:pPr>
              <w:pStyle w:val="TableContents"/>
              <w:bidi w:val="0"/>
              <w:spacing w:before="0" w:after="283"/>
              <w:jc w:val="start"/>
              <w:rPr/>
            </w:pPr>
            <w:r>
              <w:rPr/>
              <w:t xml:space="preserve">43 </w:t>
            </w:r>
          </w:p>
        </w:tc>
      </w:tr>
      <w:tr>
        <w:trPr/>
        <w:tc>
          <w:tcPr>
            <w:tcW w:w="2431" w:type="dxa"/>
            <w:tcBorders/>
            <w:vAlign w:val="center"/>
          </w:tcPr>
          <w:p>
            <w:pPr>
              <w:pStyle w:val="TableContents"/>
              <w:bidi w:val="0"/>
              <w:spacing w:before="0" w:after="283"/>
              <w:jc w:val="start"/>
              <w:rPr/>
            </w:pPr>
            <w:r>
              <w:rPr/>
              <w:t xml:space="preserve">Employer/manager </w:t>
            </w:r>
          </w:p>
        </w:tc>
        <w:tc>
          <w:tcPr>
            <w:tcW w:w="736" w:type="dxa"/>
            <w:tcBorders/>
            <w:vAlign w:val="center"/>
          </w:tcPr>
          <w:p>
            <w:pPr>
              <w:pStyle w:val="TableContents"/>
              <w:bidi w:val="0"/>
              <w:spacing w:before="0" w:after="283"/>
              <w:jc w:val="start"/>
              <w:rPr/>
            </w:pPr>
            <w:r>
              <w:rPr/>
              <w:t xml:space="preserve">56 </w:t>
            </w:r>
          </w:p>
        </w:tc>
        <w:tc>
          <w:tcPr>
            <w:tcW w:w="991" w:type="dxa"/>
            <w:tcBorders/>
            <w:vAlign w:val="center"/>
          </w:tcPr>
          <w:p>
            <w:pPr>
              <w:pStyle w:val="TableContents"/>
              <w:bidi w:val="0"/>
              <w:spacing w:before="0" w:after="283"/>
              <w:jc w:val="start"/>
              <w:rPr/>
            </w:pPr>
            <w:r>
              <w:rPr/>
              <w:t xml:space="preserve">49 </w:t>
            </w:r>
          </w:p>
        </w:tc>
      </w:tr>
      <w:tr>
        <w:trPr/>
        <w:tc>
          <w:tcPr>
            <w:tcW w:w="2431" w:type="dxa"/>
            <w:tcBorders/>
            <w:vAlign w:val="center"/>
          </w:tcPr>
          <w:p>
            <w:pPr>
              <w:pStyle w:val="TableContents"/>
              <w:bidi w:val="0"/>
              <w:spacing w:before="0" w:after="283"/>
              <w:jc w:val="start"/>
              <w:rPr/>
            </w:pPr>
            <w:r>
              <w:rPr/>
              <w:t xml:space="preserve">Professional </w:t>
            </w:r>
          </w:p>
        </w:tc>
        <w:tc>
          <w:tcPr>
            <w:tcW w:w="736" w:type="dxa"/>
            <w:tcBorders/>
            <w:vAlign w:val="center"/>
          </w:tcPr>
          <w:p>
            <w:pPr>
              <w:pStyle w:val="TableContents"/>
              <w:bidi w:val="0"/>
              <w:spacing w:before="0" w:after="283"/>
              <w:jc w:val="start"/>
              <w:rPr/>
            </w:pPr>
            <w:r>
              <w:rPr/>
              <w:t xml:space="preserve">61 </w:t>
            </w:r>
          </w:p>
        </w:tc>
        <w:tc>
          <w:tcPr>
            <w:tcW w:w="991" w:type="dxa"/>
            <w:tcBorders/>
            <w:vAlign w:val="center"/>
          </w:tcPr>
          <w:p>
            <w:pPr>
              <w:pStyle w:val="TableContents"/>
              <w:bidi w:val="0"/>
              <w:spacing w:before="0" w:after="283"/>
              <w:jc w:val="start"/>
              <w:rPr/>
            </w:pPr>
            <w:r>
              <w:rPr/>
              <w:t xml:space="preserve">67 </w:t>
            </w:r>
          </w:p>
        </w:tc>
      </w:tr>
    </w:tbl>
    <w:p>
      <w:pPr>
        <w:pStyle w:val="TextBody"/>
        <w:bidi w:val="0"/>
        <w:spacing w:before="0" w:after="283"/>
        <w:jc w:val="start"/>
        <w:rPr/>
      </w:pPr>
      <w:r>
        <w:rPr/>
        <w:t xml:space="preserve">Table 13–UK Sport Participation by Ethnic Minority </w:t>
      </w:r>
    </w:p>
    <w:p>
      <w:pPr>
        <w:pStyle w:val="TextBody"/>
        <w:bidi w:val="0"/>
        <w:spacing w:before="0" w:after="283"/>
        <w:jc w:val="start"/>
        <w:rPr/>
      </w:pPr>
      <w:r>
        <w:rPr/>
        <w:t xml:space="preserve">(Department for Culture, Media and Sport, 2007b) </w:t>
      </w:r>
    </w:p>
    <w:tbl>
      <w:tblPr>
        <w:tblW w:w="3408" w:type="dxa"/>
        <w:jc w:val="start"/>
        <w:tblInd w:w="0" w:type="dxa"/>
        <w:tblLayout w:type="fixed"/>
        <w:tblCellMar>
          <w:top w:w="28" w:type="dxa"/>
          <w:start w:w="28" w:type="dxa"/>
          <w:bottom w:w="28" w:type="dxa"/>
          <w:end w:w="28" w:type="dxa"/>
        </w:tblCellMar>
      </w:tblPr>
      <w:tblGrid>
        <w:gridCol w:w="1861"/>
        <w:gridCol w:w="646"/>
        <w:gridCol w:w="901"/>
      </w:tblGrid>
      <w:tr>
        <w:trPr/>
        <w:tc>
          <w:tcPr>
            <w:tcW w:w="1861" w:type="dxa"/>
            <w:tcBorders/>
            <w:vAlign w:val="center"/>
          </w:tcPr>
          <w:p>
            <w:pPr>
              <w:pStyle w:val="TableContents"/>
              <w:bidi w:val="0"/>
              <w:spacing w:before="0" w:after="283"/>
              <w:jc w:val="start"/>
              <w:rPr/>
            </w:pPr>
            <w:r>
              <w:rPr/>
              <w:t xml:space="preserve">Ethnic Group </w:t>
            </w:r>
          </w:p>
        </w:tc>
        <w:tc>
          <w:tcPr>
            <w:tcW w:w="646" w:type="dxa"/>
            <w:tcBorders/>
            <w:vAlign w:val="center"/>
          </w:tcPr>
          <w:p>
            <w:pPr>
              <w:pStyle w:val="TableContents"/>
              <w:bidi w:val="0"/>
              <w:spacing w:before="0" w:after="283"/>
              <w:jc w:val="start"/>
              <w:rPr/>
            </w:pPr>
            <w:r>
              <w:rPr/>
              <w:t xml:space="preserve">Male </w:t>
            </w:r>
          </w:p>
        </w:tc>
        <w:tc>
          <w:tcPr>
            <w:tcW w:w="901" w:type="dxa"/>
            <w:tcBorders/>
            <w:vAlign w:val="center"/>
          </w:tcPr>
          <w:p>
            <w:pPr>
              <w:pStyle w:val="TableContents"/>
              <w:bidi w:val="0"/>
              <w:spacing w:before="0" w:after="283"/>
              <w:jc w:val="start"/>
              <w:rPr/>
            </w:pPr>
            <w:r>
              <w:rPr/>
              <w:t xml:space="preserve">Female </w:t>
            </w:r>
          </w:p>
        </w:tc>
      </w:tr>
      <w:tr>
        <w:trPr/>
        <w:tc>
          <w:tcPr>
            <w:tcW w:w="1861" w:type="dxa"/>
            <w:tcBorders/>
            <w:vAlign w:val="center"/>
          </w:tcPr>
          <w:p>
            <w:pPr>
              <w:pStyle w:val="TableContents"/>
              <w:bidi w:val="0"/>
              <w:spacing w:before="0" w:after="283"/>
              <w:jc w:val="start"/>
              <w:rPr/>
            </w:pPr>
            <w:r>
              <w:rPr/>
              <w:t xml:space="preserve">Black Caribbean </w:t>
            </w:r>
          </w:p>
        </w:tc>
        <w:tc>
          <w:tcPr>
            <w:tcW w:w="646" w:type="dxa"/>
            <w:tcBorders/>
            <w:vAlign w:val="center"/>
          </w:tcPr>
          <w:p>
            <w:pPr>
              <w:pStyle w:val="TableContents"/>
              <w:bidi w:val="0"/>
              <w:spacing w:before="0" w:after="283"/>
              <w:jc w:val="start"/>
              <w:rPr/>
            </w:pPr>
            <w:r>
              <w:rPr/>
              <w:t xml:space="preserve">45 </w:t>
            </w:r>
          </w:p>
        </w:tc>
        <w:tc>
          <w:tcPr>
            <w:tcW w:w="901" w:type="dxa"/>
            <w:tcBorders/>
            <w:vAlign w:val="center"/>
          </w:tcPr>
          <w:p>
            <w:pPr>
              <w:pStyle w:val="TableContents"/>
              <w:bidi w:val="0"/>
              <w:spacing w:before="0" w:after="283"/>
              <w:jc w:val="start"/>
              <w:rPr/>
            </w:pPr>
            <w:r>
              <w:rPr/>
              <w:t xml:space="preserve">34 </w:t>
            </w:r>
          </w:p>
        </w:tc>
      </w:tr>
      <w:tr>
        <w:trPr/>
        <w:tc>
          <w:tcPr>
            <w:tcW w:w="1861" w:type="dxa"/>
            <w:tcBorders/>
            <w:vAlign w:val="center"/>
          </w:tcPr>
          <w:p>
            <w:pPr>
              <w:pStyle w:val="TableContents"/>
              <w:bidi w:val="0"/>
              <w:spacing w:before="0" w:after="283"/>
              <w:jc w:val="start"/>
              <w:rPr/>
            </w:pPr>
            <w:r>
              <w:rPr/>
              <w:t xml:space="preserve">Black African </w:t>
            </w:r>
          </w:p>
        </w:tc>
        <w:tc>
          <w:tcPr>
            <w:tcW w:w="646" w:type="dxa"/>
            <w:tcBorders/>
            <w:vAlign w:val="center"/>
          </w:tcPr>
          <w:p>
            <w:pPr>
              <w:pStyle w:val="TableContents"/>
              <w:bidi w:val="0"/>
              <w:spacing w:before="0" w:after="283"/>
              <w:jc w:val="start"/>
              <w:rPr/>
            </w:pPr>
            <w:r>
              <w:rPr/>
              <w:t xml:space="preserve">60 </w:t>
            </w:r>
          </w:p>
        </w:tc>
        <w:tc>
          <w:tcPr>
            <w:tcW w:w="901" w:type="dxa"/>
            <w:tcBorders/>
            <w:vAlign w:val="center"/>
          </w:tcPr>
          <w:p>
            <w:pPr>
              <w:pStyle w:val="TableContents"/>
              <w:bidi w:val="0"/>
              <w:spacing w:before="0" w:after="283"/>
              <w:jc w:val="start"/>
              <w:rPr/>
            </w:pPr>
            <w:r>
              <w:rPr/>
              <w:t xml:space="preserve">34 </w:t>
            </w:r>
          </w:p>
        </w:tc>
      </w:tr>
      <w:tr>
        <w:trPr/>
        <w:tc>
          <w:tcPr>
            <w:tcW w:w="1861" w:type="dxa"/>
            <w:tcBorders/>
            <w:vAlign w:val="center"/>
          </w:tcPr>
          <w:p>
            <w:pPr>
              <w:pStyle w:val="TableContents"/>
              <w:bidi w:val="0"/>
              <w:spacing w:before="0" w:after="283"/>
              <w:jc w:val="start"/>
              <w:rPr/>
            </w:pPr>
            <w:r>
              <w:rPr/>
              <w:t xml:space="preserve">Black other </w:t>
            </w:r>
          </w:p>
        </w:tc>
        <w:tc>
          <w:tcPr>
            <w:tcW w:w="646" w:type="dxa"/>
            <w:tcBorders/>
            <w:vAlign w:val="center"/>
          </w:tcPr>
          <w:p>
            <w:pPr>
              <w:pStyle w:val="TableContents"/>
              <w:bidi w:val="0"/>
              <w:spacing w:before="0" w:after="283"/>
              <w:jc w:val="start"/>
              <w:rPr/>
            </w:pPr>
            <w:r>
              <w:rPr/>
              <w:t xml:space="preserve">80 </w:t>
            </w:r>
          </w:p>
        </w:tc>
        <w:tc>
          <w:tcPr>
            <w:tcW w:w="901" w:type="dxa"/>
            <w:tcBorders/>
            <w:vAlign w:val="center"/>
          </w:tcPr>
          <w:p>
            <w:pPr>
              <w:pStyle w:val="TableContents"/>
              <w:bidi w:val="0"/>
              <w:spacing w:before="0" w:after="283"/>
              <w:jc w:val="start"/>
              <w:rPr/>
            </w:pPr>
            <w:r>
              <w:rPr/>
              <w:t xml:space="preserve">45 </w:t>
            </w:r>
          </w:p>
        </w:tc>
      </w:tr>
      <w:tr>
        <w:trPr/>
        <w:tc>
          <w:tcPr>
            <w:tcW w:w="1861" w:type="dxa"/>
            <w:tcBorders/>
            <w:vAlign w:val="center"/>
          </w:tcPr>
          <w:p>
            <w:pPr>
              <w:pStyle w:val="TableContents"/>
              <w:bidi w:val="0"/>
              <w:spacing w:before="0" w:after="283"/>
              <w:jc w:val="start"/>
              <w:rPr/>
            </w:pPr>
            <w:r>
              <w:rPr/>
              <w:t xml:space="preserve">Indian </w:t>
            </w:r>
          </w:p>
        </w:tc>
        <w:tc>
          <w:tcPr>
            <w:tcW w:w="646" w:type="dxa"/>
            <w:tcBorders/>
            <w:vAlign w:val="center"/>
          </w:tcPr>
          <w:p>
            <w:pPr>
              <w:pStyle w:val="TableContents"/>
              <w:bidi w:val="0"/>
              <w:spacing w:before="0" w:after="283"/>
              <w:jc w:val="start"/>
              <w:rPr/>
            </w:pPr>
            <w:r>
              <w:rPr/>
              <w:t xml:space="preserve">47 </w:t>
            </w:r>
          </w:p>
        </w:tc>
        <w:tc>
          <w:tcPr>
            <w:tcW w:w="901" w:type="dxa"/>
            <w:tcBorders/>
            <w:vAlign w:val="center"/>
          </w:tcPr>
          <w:p>
            <w:pPr>
              <w:pStyle w:val="TableContents"/>
              <w:bidi w:val="0"/>
              <w:spacing w:before="0" w:after="283"/>
              <w:jc w:val="start"/>
              <w:rPr/>
            </w:pPr>
            <w:r>
              <w:rPr/>
              <w:t xml:space="preserve">32 </w:t>
            </w:r>
          </w:p>
        </w:tc>
      </w:tr>
      <w:tr>
        <w:trPr/>
        <w:tc>
          <w:tcPr>
            <w:tcW w:w="1861" w:type="dxa"/>
            <w:tcBorders/>
            <w:vAlign w:val="center"/>
          </w:tcPr>
          <w:p>
            <w:pPr>
              <w:pStyle w:val="TableContents"/>
              <w:bidi w:val="0"/>
              <w:spacing w:before="0" w:after="283"/>
              <w:jc w:val="start"/>
              <w:rPr/>
            </w:pPr>
            <w:r>
              <w:rPr/>
              <w:t xml:space="preserve">Pakistani </w:t>
            </w:r>
          </w:p>
        </w:tc>
        <w:tc>
          <w:tcPr>
            <w:tcW w:w="646" w:type="dxa"/>
            <w:tcBorders/>
            <w:vAlign w:val="center"/>
          </w:tcPr>
          <w:p>
            <w:pPr>
              <w:pStyle w:val="TableContents"/>
              <w:bidi w:val="0"/>
              <w:spacing w:before="0" w:after="283"/>
              <w:jc w:val="start"/>
              <w:rPr/>
            </w:pPr>
            <w:r>
              <w:rPr/>
              <w:t xml:space="preserve">42 </w:t>
            </w:r>
          </w:p>
        </w:tc>
        <w:tc>
          <w:tcPr>
            <w:tcW w:w="901" w:type="dxa"/>
            <w:tcBorders/>
            <w:vAlign w:val="center"/>
          </w:tcPr>
          <w:p>
            <w:pPr>
              <w:pStyle w:val="TableContents"/>
              <w:bidi w:val="0"/>
              <w:spacing w:before="0" w:after="283"/>
              <w:jc w:val="start"/>
              <w:rPr/>
            </w:pPr>
            <w:r>
              <w:rPr/>
              <w:t xml:space="preserve">21 </w:t>
            </w:r>
          </w:p>
        </w:tc>
      </w:tr>
      <w:tr>
        <w:trPr/>
        <w:tc>
          <w:tcPr>
            <w:tcW w:w="1861" w:type="dxa"/>
            <w:tcBorders/>
            <w:vAlign w:val="center"/>
          </w:tcPr>
          <w:p>
            <w:pPr>
              <w:pStyle w:val="TableContents"/>
              <w:bidi w:val="0"/>
              <w:spacing w:before="0" w:after="283"/>
              <w:jc w:val="start"/>
              <w:rPr/>
            </w:pPr>
            <w:r>
              <w:rPr/>
              <w:t xml:space="preserve">Bangladeshi </w:t>
            </w:r>
          </w:p>
        </w:tc>
        <w:tc>
          <w:tcPr>
            <w:tcW w:w="646" w:type="dxa"/>
            <w:tcBorders/>
            <w:vAlign w:val="center"/>
          </w:tcPr>
          <w:p>
            <w:pPr>
              <w:pStyle w:val="TableContents"/>
              <w:bidi w:val="0"/>
              <w:spacing w:before="0" w:after="283"/>
              <w:jc w:val="start"/>
              <w:rPr/>
            </w:pPr>
            <w:r>
              <w:rPr/>
              <w:t xml:space="preserve">47 </w:t>
            </w:r>
          </w:p>
        </w:tc>
        <w:tc>
          <w:tcPr>
            <w:tcW w:w="901" w:type="dxa"/>
            <w:tcBorders/>
            <w:vAlign w:val="center"/>
          </w:tcPr>
          <w:p>
            <w:pPr>
              <w:pStyle w:val="TableContents"/>
              <w:bidi w:val="0"/>
              <w:spacing w:before="0" w:after="283"/>
              <w:jc w:val="start"/>
              <w:rPr/>
            </w:pPr>
            <w:r>
              <w:rPr/>
              <w:t xml:space="preserve">29 </w:t>
            </w:r>
          </w:p>
        </w:tc>
      </w:tr>
      <w:tr>
        <w:trPr/>
        <w:tc>
          <w:tcPr>
            <w:tcW w:w="1861" w:type="dxa"/>
            <w:tcBorders/>
            <w:vAlign w:val="center"/>
          </w:tcPr>
          <w:p>
            <w:pPr>
              <w:pStyle w:val="TableContents"/>
              <w:bidi w:val="0"/>
              <w:spacing w:before="0" w:after="283"/>
              <w:jc w:val="start"/>
              <w:rPr/>
            </w:pPr>
            <w:r>
              <w:rPr/>
              <w:t xml:space="preserve">Chinese </w:t>
            </w:r>
          </w:p>
        </w:tc>
        <w:tc>
          <w:tcPr>
            <w:tcW w:w="646" w:type="dxa"/>
            <w:tcBorders/>
            <w:vAlign w:val="center"/>
          </w:tcPr>
          <w:p>
            <w:pPr>
              <w:pStyle w:val="TableContents"/>
              <w:bidi w:val="0"/>
              <w:spacing w:before="0" w:after="283"/>
              <w:jc w:val="start"/>
              <w:rPr/>
            </w:pPr>
            <w:r>
              <w:rPr/>
              <w:t xml:space="preserve">53 </w:t>
            </w:r>
          </w:p>
        </w:tc>
        <w:tc>
          <w:tcPr>
            <w:tcW w:w="901" w:type="dxa"/>
            <w:tcBorders/>
            <w:vAlign w:val="center"/>
          </w:tcPr>
          <w:p>
            <w:pPr>
              <w:pStyle w:val="TableContents"/>
              <w:bidi w:val="0"/>
              <w:spacing w:before="0" w:after="283"/>
              <w:jc w:val="start"/>
              <w:rPr/>
            </w:pPr>
            <w:r>
              <w:rPr/>
              <w:t xml:space="preserve">39 </w:t>
            </w:r>
          </w:p>
        </w:tc>
      </w:tr>
      <w:tr>
        <w:trPr/>
        <w:tc>
          <w:tcPr>
            <w:tcW w:w="1861" w:type="dxa"/>
            <w:tcBorders/>
            <w:vAlign w:val="center"/>
          </w:tcPr>
          <w:p>
            <w:pPr>
              <w:pStyle w:val="TableContents"/>
              <w:bidi w:val="0"/>
              <w:spacing w:before="0" w:after="283"/>
              <w:jc w:val="start"/>
              <w:rPr/>
            </w:pPr>
            <w:r>
              <w:rPr/>
              <w:t xml:space="preserve">Other </w:t>
            </w:r>
          </w:p>
        </w:tc>
        <w:tc>
          <w:tcPr>
            <w:tcW w:w="646" w:type="dxa"/>
            <w:tcBorders/>
            <w:vAlign w:val="center"/>
          </w:tcPr>
          <w:p>
            <w:pPr>
              <w:pStyle w:val="TableContents"/>
              <w:bidi w:val="0"/>
              <w:spacing w:before="0" w:after="283"/>
              <w:jc w:val="start"/>
              <w:rPr/>
            </w:pPr>
            <w:r>
              <w:rPr/>
              <w:t xml:space="preserve">51 </w:t>
            </w:r>
          </w:p>
        </w:tc>
        <w:tc>
          <w:tcPr>
            <w:tcW w:w="901" w:type="dxa"/>
            <w:tcBorders/>
            <w:vAlign w:val="center"/>
          </w:tcPr>
          <w:p>
            <w:pPr>
              <w:pStyle w:val="TableContents"/>
              <w:bidi w:val="0"/>
              <w:spacing w:before="0" w:after="283"/>
              <w:jc w:val="start"/>
              <w:rPr/>
            </w:pPr>
            <w:r>
              <w:rPr/>
              <w:t xml:space="preserve">41 </w:t>
            </w:r>
          </w:p>
        </w:tc>
      </w:tr>
      <w:tr>
        <w:trPr/>
        <w:tc>
          <w:tcPr>
            <w:tcW w:w="1861" w:type="dxa"/>
            <w:tcBorders/>
            <w:vAlign w:val="center"/>
          </w:tcPr>
          <w:p>
            <w:pPr>
              <w:pStyle w:val="TableContents"/>
              <w:bidi w:val="0"/>
              <w:spacing w:before="0" w:after="283"/>
              <w:jc w:val="start"/>
              <w:rPr/>
            </w:pPr>
            <w:r>
              <w:rPr/>
              <w:t xml:space="preserve">National Average </w:t>
            </w:r>
          </w:p>
        </w:tc>
        <w:tc>
          <w:tcPr>
            <w:tcW w:w="646" w:type="dxa"/>
            <w:tcBorders/>
            <w:vAlign w:val="center"/>
          </w:tcPr>
          <w:p>
            <w:pPr>
              <w:pStyle w:val="TableContents"/>
              <w:bidi w:val="0"/>
              <w:spacing w:before="0" w:after="283"/>
              <w:jc w:val="start"/>
              <w:rPr/>
            </w:pPr>
            <w:r>
              <w:rPr/>
              <w:t xml:space="preserve">54 </w:t>
            </w:r>
          </w:p>
        </w:tc>
        <w:tc>
          <w:tcPr>
            <w:tcW w:w="901" w:type="dxa"/>
            <w:tcBorders/>
            <w:vAlign w:val="center"/>
          </w:tcPr>
          <w:p>
            <w:pPr>
              <w:pStyle w:val="TableContents"/>
              <w:bidi w:val="0"/>
              <w:spacing w:before="0" w:after="283"/>
              <w:jc w:val="start"/>
              <w:rPr/>
            </w:pPr>
            <w:r>
              <w:rPr/>
              <w:t xml:space="preserve">39 </w:t>
            </w:r>
          </w:p>
        </w:tc>
      </w:tr>
    </w:tbl>
    <w:p>
      <w:pPr>
        <w:pStyle w:val="TextBody"/>
        <w:bidi w:val="0"/>
        <w:spacing w:before="0" w:after="283"/>
        <w:jc w:val="start"/>
        <w:rPr/>
      </w:pPr>
      <w:r>
        <w:rPr/>
        <w:t xml:space="preserve">Sport England (2005) undertook a study that systematically reviewed published and unpublished research studies regarding children, and adult reasons concerning participation as well as non-participation in sport, which this examination utilized to add to the other research and literature sources. An important facet that was identified in the study was one representing an individual’s personal appearance and proficiency levels. The preceding two aspects are generally overlooked factors that are a part of a person’s sport participation consideration. The very real concern of having an unfit body, being out of shape, not able to conduct certain aspects of sport participation performance on a level that could potentially lead to personal embarrassment, are very real concerns that could and do enter into dissuading individuals from participating in a sporting activity (Sport England, 2005). </w:t>
      </w:r>
    </w:p>
    <w:p>
      <w:pPr>
        <w:pStyle w:val="TextBody"/>
        <w:bidi w:val="0"/>
        <w:spacing w:before="0" w:after="283"/>
        <w:jc w:val="start"/>
        <w:rPr/>
      </w:pPr>
      <w:r>
        <w:rPr/>
        <w:t xml:space="preserve">Facilities and availability are also factors that enter into the participation equation, along with costs. For example, the incidence of parks, walkways, golf, tennis, cricket, bicycle paths, gym facilities and the like are more likely to be located near to upper income neighbourhoods than lower income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https://assignbuster.com/importance-of-exercise-for-the-elderly-literature-review/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exercise for the elderly: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xercise-for-the-elderly-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exercise for the elderly: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exercise for the elderly: literature review</dc:title>
  <dc:subject>Others;</dc:subject>
  <dc:creator>AssignBuster</dc:creator>
  <cp:keywords/>
  <dc:description>The importance of age is impacting the population in the United Kingdom whereby the number of people over the age of 65 has increased to 16 percent,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