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Plasma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Matter consists of atoms held together by electromagnetic forces. How tight </w:t>
        <w:br/>
        <w:t xml:space="preserve">these bonds are, determines which of the four states: solid, liquid, gas and </w:t>
        <w:br/>
        <w:t xml:space="preserve">plasma, matter exists as. Plasma is only found naturally in the corona and cores </w:t>
        <w:br/>
        <w:t xml:space="preserve">of stars and in bolts of lightning. There are three classic states of matter: </w:t>
        <w:br/>
        <w:t xml:space="preserve">solid, liquid, and gas; however, plasma is considered by some scientists to be </w:t>
        <w:br/>
        <w:t xml:space="preserve">the fourth state of matter. The plasma state is not related to blood plasma, the </w:t>
        <w:br/>
        <w:t xml:space="preserve">most common usage of the word; rather, the term has been used in physics since </w:t>
        <w:br/>
        <w:t xml:space="preserve">around the 1920s to represent an ionized gas. Space plasma physics became an </w:t>
        <w:br/>
        <w:t xml:space="preserve">important scientific discipline in the early 1950s with the discovery of the Van </w:t>
        <w:br/>
        <w:t xml:space="preserve">Allen radiation belts. Lightning is commonly seen as a form of plasma. Matter </w:t>
        <w:br/>
        <w:t xml:space="preserve">changes its state as it is exposed to different physical conditions. Ice is a </w:t>
        <w:br/>
        <w:t xml:space="preserve">solid with hydrogen (H2) and oxygen (O) molecules arranged in regular patterns, </w:t>
        <w:br/>
        <w:t xml:space="preserve">but if the ice melts, the H2O enters a new state: liquid water. As the water </w:t>
        <w:br/>
        <w:t xml:space="preserve">molecules are warmed, they separate further to form steam, which is a gas. In </w:t>
        <w:br/>
        <w:t xml:space="preserve">these classic states, the positive charge of each atomic nucleus equals the </w:t>
        <w:br/>
        <w:t xml:space="preserve">total charge of all the electrons orbiting around it so that the net charge is </w:t>
        <w:br/>
        <w:t xml:space="preserve">zero. Each entire atom is electrically neutral. When more heat is applied, the </w:t>
        <w:br/>
        <w:t xml:space="preserve">steam may be ionized: an electron will gain enough energy to escape its atom.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This atom is left one electron short and now has a net positive charge; called </w:t>
        <w:br/>
        <w:t xml:space="preserve">an ion. In a sufficiently heated gas, ionization happens many times, creating </w:t>
        <w:br/>
        <w:t xml:space="preserve">clouds of free electrons and ions; however, not all the atoms are necessarily </w:t>
        <w:br/>
        <w:t xml:space="preserve">ionized, and some may remain completely intact with no net charge. This ionized </w:t>
        <w:br/>
        <w:t xml:space="preserve">gas mixture, consisting of ions, electrons, and neutral atoms, is called plasma.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Plasma must have sufficient numbers of charged particles so that the gas, as a </w:t>
        <w:br/>
        <w:t xml:space="preserve">whole, exhibits a collective response to electric and magnetic fields. Although </w:t>
        <w:br/>
        <w:t xml:space="preserve">plasma includes electrons and ions and conducts electricity, it is </w:t>
        <w:br/>
        <w:t xml:space="preserve">macroscopically neutral. In measurable quantities, the number of electrons and </w:t>
        <w:br/>
        <w:t xml:space="preserve">ions are equal. The charged particles are affected by electric and magnetic </w:t>
        <w:br/>
        <w:t xml:space="preserve">fields applied to the plasma, and the motions of the particles in the plasma </w:t>
        <w:br/>
        <w:t xml:space="preserve">generate fields and electric currents from within. This complex set of </w:t>
        <w:br/>
        <w:t xml:space="preserve">interactions makes plasma a unique, fascinating, and complex state of matter.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Plasma is found in both ordinary and exotic places. When an electric current is </w:t>
        <w:br/>
        <w:t xml:space="preserve">passed through neon gas, it produces both plasma and light. Lightning is a </w:t>
        <w:br/>
        <w:t xml:space="preserve">massive electrical discharge in the atmosphere that creates a jagged column of </w:t>
        <w:br/>
        <w:t xml:space="preserve">plasma. Part of a comet's streaming tail is plasma from gas ionized by sunlight </w:t>
        <w:br/>
        <w:t xml:space="preserve">and other unknown processes. The Sun is a 1. 5-million-kilometer ball of plasma, </w:t>
        <w:br/>
        <w:t xml:space="preserve">heated by nuclear fusion. Scientists study plasma for practical purposes. In an </w:t>
        <w:br/>
        <w:t xml:space="preserve">effort to harness fusion energy on Earth, physicists are studying devices that </w:t>
        <w:br/>
        <w:t xml:space="preserve">create and confine very hot plasmas in magnetic fields. In space, plasma </w:t>
        <w:br/>
        <w:t xml:space="preserve">processes are largely responsible for shielding Earth from cosmic radiation, and </w:t>
        <w:br/>
        <w:t xml:space="preserve">much of the Sun's influence on Earth occurs by energy transfer through the </w:t>
        <w:br/>
        <w:t xml:space="preserve">ionized layers of the upper atmosphere. Plasma and its properties will become </w:t>
        <w:br/>
        <w:t xml:space="preserve">very important in the energy field, in that if its energy was captured, it would </w:t>
        <w:br/>
        <w:t xml:space="preserve">be more powerful than current nuclear power.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https://assignbuster.com/plasma/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Plasma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lasm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Plasma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Plasma</dc:title>
  <dc:subject>Others;</dc:subject>
  <dc:creator>AssignBuster</dc:creator>
  <cp:keywords/>
  <dc:description>Plasma is only found naturally in the corona and cores of stars and in bolts of lightning.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