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"https://assignbuster.com/sales-and-financial-forecast/"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Sales and financial forecast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Finance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strategy would be to use sales promotion campaigns and advertising through posters at least 5 hours per day to create awareness of the product in the upper market areas of New York. Below are a sales and expense forecast that would be expected to be incurred in selling a new cosmetic brand from a small enterprise to the upper market New York. It is expected that these products are sourced directly from the warehouse already packaged in bundles. </w:t>
        <w:br/>
        <w:t xml:space="preserve">Expense forecast. </w:t>
        <w:br/>
        <w:t xml:space="preserve">Labor- $ 500 (assuming 3 hired employees at $20 per hour for 5 hours including refreshments) </w:t>
        <w:br/>
        <w:t xml:space="preserve">Transport - $ 300 (using the company’s small truck to carry just a substantial amount) </w:t>
        <w:br/>
        <w:t xml:space="preserve">Sales promotion $ 300 (marketing and selling are different concepts and some products might be offered free to customers who meet certain criteria as a sales promotion strategy, including posters for advertising) </w:t>
        <w:br/>
        <w:t xml:space="preserve">Packaging and other services $ 100 (after-sales services and packaging the cosmetics after a customer makes the purchases). </w:t>
        <w:br/>
        <w:t xml:space="preserve">Total expected expenses- $ 1, 200 in a 5 hours sales shift. </w:t>
        <w:br/>
        <w:t xml:space="preserve">Assuming that the sales will be carried out 5 days per week this will add up to 20 days per month. In 12 months= 1, 200 * 12 = $ 14, 400 </w:t>
        <w:br/>
        <w:t xml:space="preserve">Expected sales </w:t>
        <w:br/>
        <w:t xml:space="preserve">The four Ps in the marketing mix will affect sales. With the 3 well-trained employees in sales and noting that the upper New York residents and visitors have a high purchasing power and that the sales will increase with time as customers have the awareness of the new cosmetic product: </w:t>
        <w:br/>
        <w:t xml:space="preserve">Each cosmetic would cost an average of $ 20 </w:t>
        <w:br/>
        <w:t xml:space="preserve">Each employee would sell an average of about 10 units per hour </w:t>
        <w:br/>
        <w:t xml:space="preserve">20 * 10= $ 200 per hour per employee (average) </w:t>
        <w:br/>
        <w:t xml:space="preserve">In one day = $ 1000 average sales </w:t>
        <w:br/>
        <w:t xml:space="preserve">In 20 days per month =$ 20, 000 </w:t>
        <w:br/>
        <w:t xml:space="preserve">In one year expected sales will be an average of $240, 000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https://assignbuster.com/sales-and-financial-forecast/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Sales and financial forecast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Sales and financial forecast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and financial forecast</dc:title>
  <dc:subject>Finance;</dc:subject>
  <dc:creator>AssignBuster</dc:creator>
  <cp:keywords/>
  <dc:description>Below are a sales and expense forecast that would be expected to be incurred in selling a new cosmetic brand from a small enterprise to the upper mark...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Finance;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