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Kfc, led by brown and massey. kfc was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KFC, which until 1991 </w:t>
        <w:br/>
        <w:t xml:space="preserve">was known as Kentucky Fried Chicken, is an American fast food restaurant chain that </w:t>
        <w:br/>
        <w:t xml:space="preserve">specializes in fried chicken products. KFC's headquarters is located </w:t>
        <w:br/>
        <w:t xml:space="preserve">at Louisville, Kentucky. It is the world's 2nd </w:t>
        <w:br/>
        <w:t xml:space="preserve">largest fast-food chain after McDonald's, </w:t>
        <w:br/>
        <w:t xml:space="preserve">with about 20, 000 locations globally in 123 countries as of end-2015, and about 60% of them are operated as franchises. KFC is a subsidiary of Yum Brands, </w:t>
        <w:br/>
        <w:t xml:space="preserve">a restaurant company that also owns the world famous Taco Bell and Pizza Hut chains. </w:t>
        <w:br/>
        <w:t xml:space="preserve">In addition to its direct franchising model and wholly owned operations, KFC also enters into joint venture arrangements </w:t>
        <w:br/>
        <w:t xml:space="preserve">in various countries. KFC continues to explore various options to gain market </w:t>
        <w:br/>
        <w:t xml:space="preserve">share in a competitive fast-food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was founded by Colonel </w:t>
        <w:br/>
        <w:t xml:space="preserve">Harland Sanders during the great depression period. He was a businessman who </w:t>
        <w:br/>
        <w:t xml:space="preserve">initially began selling fried chicken from a street outlet in Kentucky. </w:t>
        <w:br/>
        <w:t xml:space="preserve">Sanders was quick to spot business potential in the restaurant franchising model, </w:t>
        <w:br/>
        <w:t xml:space="preserve">and in 1952, the 1st KFC franchise outlet was opened in Utah. KFC challenged </w:t>
        <w:br/>
        <w:t xml:space="preserve">the prevalent dominance of the hamburger by </w:t>
        <w:br/>
        <w:t xml:space="preserve">popularizing fried chicken as an alternate product in the fast food industry. Harland </w:t>
        <w:br/>
        <w:t xml:space="preserve">branded himself as " Colonel Sanders" and became an icon of American </w:t>
        <w:br/>
        <w:t xml:space="preserve">cultural history, and his image continues to be widely used in all of KFC's </w:t>
        <w:br/>
        <w:t xml:space="preserve">advertising. However, the aged Sanders could not manage KFC's rapid expansion and </w:t>
        <w:br/>
        <w:t xml:space="preserve">was compelled to sell KFC in 1964 to a group of investors led by Brown and Massey.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was amongst the first American fast food chains </w:t>
        <w:br/>
        <w:t xml:space="preserve">to expand internationally. In the 1960's, it opened outlets in Canada, UK, Jamaica, </w:t>
        <w:br/>
        <w:t xml:space="preserve">and Mexico. All through the 1970's and 1980's, KFC underwent ups and downs </w:t>
        <w:br/>
        <w:t xml:space="preserve">in its business fortunes, as it changed hands with new owners who had little or </w:t>
        <w:br/>
        <w:t xml:space="preserve">no experience in the fast-food business. In the 1970's, KFC was bought over by Heublein Inc., </w:t>
        <w:br/>
        <w:t xml:space="preserve">who later sold it off to R. J. Reynolds, tobacco and food company. Eventually, </w:t>
        <w:br/>
        <w:t xml:space="preserve">PepsiCo bought over KFC. All through this journey, KFC did not stop expanding </w:t>
        <w:br/>
        <w:t xml:space="preserve">overseas, and in 1987, it became the 1st western fast-food chain to </w:t>
        <w:br/>
        <w:t xml:space="preserve">open in China. China now remains KFC's single largest market with 4, 563 outlets in China alone. KFC </w:t>
        <w:br/>
        <w:t xml:space="preserve">was later spun off by PepsiCo to its restaurant division, known as Tricon </w:t>
        <w:br/>
        <w:t xml:space="preserve">Global Restaurants, which later was renamed as Yum! Brands.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KFC's </w:t>
        <w:br/>
        <w:t xml:space="preserve">MISSION statement is " To sell </w:t>
        <w:br/>
        <w:t xml:space="preserve">food in a fast, friendly environment that appeal to pride conscious, health </w:t>
        <w:br/>
        <w:t xml:space="preserve">minded consumers".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0      ORGANIZATIONAL </w:t>
        <w:br/>
        <w:t xml:space="preserve">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Organizational </w:t>
        <w:br/>
        <w:t xml:space="preserve">structure" refers to the levels of management and division of responsibilities </w:t>
        <w:br/>
        <w:t xml:space="preserve">within an organisation.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incorporation, KFC has undergone several changes </w:t>
        <w:br/>
        <w:t xml:space="preserve">in its organization structure. This was primarily due to numerous change-in-ownership </w:t>
        <w:br/>
        <w:t xml:space="preserve">ever since Colonel Sanders first sold KFC in 1964. KFC was first sold in 1964 to </w:t>
        <w:br/>
        <w:t xml:space="preserve">a small group of investors that eventually got KFC listed publicly in the </w:t>
        <w:br/>
        <w:t xml:space="preserve">stock-exchange. KFC was sold to Heublein Inc. in 1971. Heublein preferred to </w:t>
        <w:br/>
        <w:t xml:space="preserve">have a hands-on approach with day-to-day involvement in KFC's management. KFC </w:t>
        <w:br/>
        <w:t xml:space="preserve">later changed hands to R. J. Reynolds in 1982, which had a laid back approach </w:t>
        <w:br/>
        <w:t xml:space="preserve">and allowed KFC to operate the way it was. Eventually in 1986, PepsiCo acquired </w:t>
        <w:br/>
        <w:t xml:space="preserve">KFC in its pursuit to grow its quick serve restaurant segment. Besides KFC, PepsiCo </w:t>
        <w:br/>
        <w:t xml:space="preserve">also owns and operates Taco Bell and Pizza Hut. PepsiCo typically is oriented </w:t>
        <w:br/>
        <w:t xml:space="preserve">towards consumer products, and their style of management and culture was quite </w:t>
        <w:br/>
        <w:t xml:space="preserve">different from KFC. In the 1990's, PepsiCo divested some of their non-core business </w:t>
        <w:br/>
        <w:t xml:space="preserve">and organized their remaining business along 3 lines - soft drinks, restaurants </w:t>
        <w:br/>
        <w:t xml:space="preserve">and snacks.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</w:t>
        <w:br/>
        <w:t xml:space="preserve">has split its operations into 2 divisions, viz. a) Support Centre and b) Business </w:t>
        <w:br/>
        <w:t xml:space="preserve">Units. KFC's head-office is designated as the " Support Centre" where both management and non-management personnel </w:t>
        <w:br/>
        <w:t xml:space="preserve">are located. All of KFC's outlets are known as " Business Units" and the recruitment over here is conducted at the </w:t>
        <w:br/>
        <w:t xml:space="preserve">Support Centre. The Business Units personnel are categorised as front-end and </w:t>
        <w:br/>
        <w:t xml:space="preserve">back-end personnel.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many typical franchise operations </w:t>
        <w:br/>
        <w:t xml:space="preserve">world-wide, KFC operates as a decentralised business. While strategic business </w:t>
        <w:br/>
        <w:t xml:space="preserve">decisions are taken by senior managers, the day-to-day decisions on the </w:t>
        <w:br/>
        <w:t xml:space="preserve">operations of the KFC outlets are delegated to the outlet managers. KFC's top management lay down the company policies and </w:t>
        <w:br/>
        <w:t xml:space="preserve">procedures, whereas the middle / first-line managers and the franchises perform </w:t>
        <w:br/>
        <w:t xml:space="preserve">their own functions on the basis of these policies and procedures. The </w:t>
        <w:br/>
        <w:t xml:space="preserve">distribution of authority is appropriate given the size of KFC and its scope of </w:t>
        <w:br/>
        <w:t xml:space="preserve">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typical KFC restaurant adopts the below </w:t>
        <w:br/>
        <w:t xml:space="preserve">organizational structure (Charan, 2012).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team at </w:t>
        <w:br/>
        <w:t xml:space="preserve">KFC outlets are led by a General Manager and followed by Restaurant Manager, Assistant </w:t>
        <w:br/>
        <w:t xml:space="preserve">Restaurant Manager and Shift Supervisor. There are other team members who are </w:t>
        <w:br/>
        <w:t xml:space="preserve">recruited at these outlets as counter workers and kitchen workers. The communication </w:t>
        <w:br/>
        <w:t xml:space="preserve">flows top-down in order of hierarchy from the general manager down to junior </w:t>
        <w:br/>
        <w:t xml:space="preserve">employees. In this structure, decision making is kept as high as possible and </w:t>
        <w:br/>
        <w:t xml:space="preserve">the top management have the authority to make key strategic and operational </w:t>
        <w:br/>
        <w:t xml:space="preserve">decisions. Therefore, this vertical form of communication between personnel at </w:t>
        <w:br/>
        <w:t xml:space="preserve">various levels helps improve the working relationship between senior management </w:t>
        <w:br/>
        <w:t xml:space="preserve">with the junior personnel at KFC. All KFC outlets around the world, including </w:t>
        <w:br/>
        <w:t xml:space="preserve">the franchisees follow the guidelines and policies laid down by the parent </w:t>
        <w:br/>
        <w:t xml:space="preserve">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KFC is known to </w:t>
        <w:br/>
        <w:t xml:space="preserve">adopt more of an autocratic style of </w:t>
        <w:br/>
        <w:t xml:space="preserve">leadership with a decent flavour of democratic </w:t>
        <w:br/>
        <w:t xml:space="preserve">leadership, where the manager is expected to be in charge of the business </w:t>
        <w:br/>
        <w:t xml:space="preserve">and to have his decisions followed by the rest of the team. Communication </w:t>
        <w:br/>
        <w:t xml:space="preserve">channels typically operate top-down. KFC currently </w:t>
        <w:br/>
        <w:t xml:space="preserve">has a wide structure and a short chain </w:t>
        <w:br/>
        <w:t xml:space="preserve">of command. This keeps the top management less distant from the lower hierarchy; </w:t>
        <w:br/>
        <w:t xml:space="preserve">communication channels are fewer, quicker and more accurate. Since the span of control at KFC is wide, each </w:t>
        <w:br/>
        <w:t xml:space="preserve">manger has responsibility for many more subordinates, and hence is more likely </w:t>
        <w:br/>
        <w:t xml:space="preserve">to delegate authority and followed a more decentralised management 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Currently, KFC </w:t>
        <w:br/>
        <w:t xml:space="preserve">is structured with two divisions under PepsiCo. KFC is part of the 2 PepsiCo </w:t>
        <w:br/>
        <w:t xml:space="preserve">divisions - PepsiCo Worldwide Restaurants and PepsiCo Restaurants Intl. Both </w:t>
        <w:br/>
        <w:t xml:space="preserve">the divisions are based in Dallas, Houston.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https://assignbuster.com/kfc-led-by-brown-and-massey-kfc-was/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Kfc, led by brown and massey. kfc was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fc-led-by-brown-and-massey-kfc-w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Kfc, led by brown and massey. kfc was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Kfc, led by brown and massey. kfc was</dc:title>
  <dc:subject>Others;</dc:subject>
  <dc:creator>AssignBuster</dc:creator>
  <cp:keywords/>
  <dc:description>However, the aged Sanders could not manage KFC's rapid expansion and was compelled to sell KFC in 1964 to a group of investors led by Brown and Massey...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