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Adrenalone hcl c9h12clno3 structure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\n[toc title="Table of Contents"]\n </w:t>
      </w:r>
    </w:p>
    <w:p>
      <w:pPr>
        <w:pStyle w:val="TextBody"/>
        <w:numPr>
          <w:ilvl w:val="0"/>
          <w:numId w:val="0"/>
        </w:numPr>
        <w:bidi w:val="0"/>
        <w:spacing w:before="0" w:after="0"/>
        <w:ind w:hanging="0"/>
        <w:jc w:val="start"/>
        <w:rPr/>
      </w:pPr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experimental-solubility">
        <w:r>
          <w:rPr>
            <w:rStyle w:val="a8"/>
          </w:rPr>
          <w:t xml:space="preserve">Experimental Solubility: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target-organs">
        <w:r>
          <w:rPr>
            <w:rStyle w:val="a8"/>
          </w:rPr>
          <w:t xml:space="preserve">Target Organs: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hyperlink w:anchor="bio-activity">
        <w:r>
          <w:rPr>
            <w:rStyle w:val="a8"/>
          </w:rPr>
          <w:t xml:space="preserve">Bio Activity: </w:t>
        </w:r>
      </w:hyperlink>
      <w:r>
        <w:rPr/>
        <w:t xml:space="preserve">\n </w:t>
      </w:r>
    </w:p>
    <w:p>
      <w:pPr>
        <w:pStyle w:val="TextBody"/>
        <w:bidi w:val="0"/>
        <w:jc w:val="start"/>
        <w:rPr/>
      </w:pPr>
      <w:r>
        <w:rPr/>
        <w:t xml:space="preserve">\n[/toc]\n \n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Bio Activity: </w:t>
      </w:r>
    </w:p>
    <w:tbl>
      <w:tblPr>
        <w:tblW w:w="3812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996"/>
        <w:gridCol w:w="1816"/>
      </w:tblGrid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Molecular Formula </w:t>
            </w:r>
          </w:p>
        </w:tc>
        <w:tc>
          <w:tcPr>
            <w:tcW w:w="18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 </w:t>
            </w:r>
            <w:r>
              <w:rPr>
                <w:position w:val="-2"/>
                <w:sz w:val="19"/>
              </w:rPr>
              <w:t xml:space="preserve">9 </w:t>
            </w:r>
            <w:r>
              <w:rPr/>
              <w:t xml:space="preserve">H </w:t>
            </w:r>
            <w:r>
              <w:rPr>
                <w:position w:val="-2"/>
                <w:sz w:val="19"/>
              </w:rPr>
              <w:t xml:space="preserve">12 </w:t>
            </w:r>
            <w:r>
              <w:rPr/>
              <w:t xml:space="preserve">ClNO </w:t>
            </w:r>
            <w:r>
              <w:rPr>
                <w:position w:val="-2"/>
                <w:sz w:val="19"/>
              </w:rPr>
              <w:t xml:space="preserve">3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Average mass </w:t>
            </w:r>
          </w:p>
        </w:tc>
        <w:tc>
          <w:tcPr>
            <w:tcW w:w="18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217. 650 Da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 </w:t>
            </w:r>
          </w:p>
        </w:tc>
        <w:tc>
          <w:tcPr>
            <w:tcW w:w="18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 </w:t>
            </w:r>
          </w:p>
        </w:tc>
        <w:tc>
          <w:tcPr>
            <w:tcW w:w="18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 </w:t>
            </w:r>
          </w:p>
        </w:tc>
        <w:tc>
          <w:tcPr>
            <w:tcW w:w="18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 </w:t>
            </w:r>
          </w:p>
        </w:tc>
        <w:tc>
          <w:tcPr>
            <w:tcW w:w="18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 </w:t>
            </w:r>
          </w:p>
        </w:tc>
        <w:tc>
          <w:tcPr>
            <w:tcW w:w="18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 </w:t>
            </w:r>
          </w:p>
        </w:tc>
        <w:tc>
          <w:tcPr>
            <w:tcW w:w="18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 </w:t>
            </w:r>
          </w:p>
        </w:tc>
        <w:tc>
          <w:tcPr>
            <w:tcW w:w="18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Experimental data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Predicted – ACD/Labs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Predicted – ChemAxon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Predicted – Mcule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Experimental Physico-chemical Properties </w:t>
      </w:r>
    </w:p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1" w:name="experimental-solubility"/>
      <w:bookmarkEnd w:id="1"/>
      <w:r>
        <w:rPr/>
        <w:t xml:space="preserve">Experimental Solubility: </w:t>
      </w:r>
    </w:p>
    <w:tbl>
      <w:tblPr>
        <w:tblW w:w="273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731"/>
      </w:tblGrid>
      <w:tr>
        <w:trPr/>
        <w:tc>
          <w:tcPr>
            <w:tcW w:w="27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 mM in H2OMedChem Expresshttp://www. medchemexpress. com/Pramocaine-hydrochloride. html, HY-B1308 </w:t>
            </w:r>
          </w:p>
        </w:tc>
      </w:tr>
    </w:tbl>
    <w:p>
      <w:pPr>
        <w:pStyle w:val="TextBody"/>
        <w:numPr>
          <w:ilvl w:val="0"/>
          <w:numId w:val="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Miscellaneous </w:t>
      </w:r>
    </w:p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2" w:name="target-organs"/>
      <w:bookmarkEnd w:id="2"/>
      <w:r>
        <w:rPr/>
        <w:t xml:space="preserve">Target Organs: </w:t>
      </w:r>
    </w:p>
    <w:tbl>
      <w:tblPr>
        <w:tblW w:w="384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841"/>
      </w:tblGrid>
      <w:tr>
        <w:trPr/>
        <w:tc>
          <w:tcPr>
            <w:tcW w:w="384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Adrenergic ReceptorTargetMolT0948 </w:t>
            </w:r>
          </w:p>
        </w:tc>
      </w:tr>
    </w:tbl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3" w:name="bio-activity"/>
      <w:bookmarkEnd w:id="3"/>
      <w:r>
        <w:rPr/>
        <w:t xml:space="preserve">Bio Activity: </w:t>
      </w:r>
    </w:p>
    <w:tbl>
      <w:tblPr>
        <w:tblW w:w="273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731"/>
      </w:tblGrid>
      <w:tr>
        <w:trPr/>
        <w:tc>
          <w:tcPr>
            <w:tcW w:w="27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??-adrenergic receptorTargetMolT0948 </w:t>
            </w:r>
          </w:p>
        </w:tc>
      </w:tr>
      <w:tr>
        <w:trPr/>
        <w:tc>
          <w:tcPr>
            <w:tcW w:w="27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Adrenalone hydrochloride is a selective ? 1-adrenoceptor agonist, used as a topical vasoconstrictor and hemostatic, used to prolong the action of local anesthetics. MedChem ExpressHY-B1308 </w:t>
            </w:r>
          </w:p>
        </w:tc>
      </w:tr>
      <w:tr>
        <w:trPr/>
        <w:tc>
          <w:tcPr>
            <w:tcW w:w="27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Adrenergic ReceptorMedChem ExpressHY-B1308 </w:t>
            </w:r>
          </w:p>
        </w:tc>
      </w:tr>
      <w:tr>
        <w:trPr/>
        <w:tc>
          <w:tcPr>
            <w:tcW w:w="27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GPCR/G proteinMedChem ExpressHY-B1308 </w:t>
            </w:r>
          </w:p>
        </w:tc>
      </w:tr>
      <w:tr>
        <w:trPr/>
        <w:tc>
          <w:tcPr>
            <w:tcW w:w="27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GPCR/G ProteinTargetMolT0948 </w:t>
            </w:r>
          </w:p>
        </w:tc>
      </w:tr>
      <w:tr>
        <w:trPr/>
        <w:tc>
          <w:tcPr>
            <w:tcW w:w="273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GPCR/G protein; MedChem ExpressHY-B1308 </w:t>
            </w:r>
          </w:p>
        </w:tc>
      </w:tr>
    </w:tbl>
    <w:p>
      <w:pPr>
        <w:pStyle w:val="TextBody"/>
        <w:bidi w:val="0"/>
        <w:jc w:val="start"/>
        <w:rPr/>
      </w:pPr>
      <w:r>
        <w:rPr/>
        <w:t xml:space="preserve">Predicted data is generated using the ACD/Labs Percepta Platform – PhysChem Module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 predicted properties have been calculated for this compound. </w:t>
      </w:r>
    </w:p>
    <w:p>
      <w:pPr>
        <w:pStyle w:val="a"/>
        <w:bidi w:val="0"/>
        <w:spacing w:before="0" w:after="0"/>
        <w:jc w:val="start"/>
        <w:rPr>
          <w:sz w:val="4"/>
          <w:szCs w:val="4"/>
        </w:rPr>
      </w:pPr>
      <w:r>
        <w:rPr>
          <w:sz w:val="4"/>
          <w:szCs w:val="4"/>
        </w:rPr>
      </w:r>
      <w:bookmarkStart w:id="4" w:name="_acdlabs-table"/>
      <w:bookmarkStart w:id="5" w:name="_acdlabs-table"/>
      <w:bookmarkEnd w:id="4"/>
    </w:p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920"/>
        <w:gridCol w:w="228"/>
      </w:tblGrid>
      <w:tr>
        <w:trPr/>
        <w:tc>
          <w:tcPr>
            <w:tcW w:w="39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Density: </w:t>
            </w:r>
          </w:p>
        </w:tc>
        <w:tc>
          <w:tcPr>
            <w:tcW w:w="2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9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Point: </w:t>
            </w:r>
          </w:p>
        </w:tc>
        <w:tc>
          <w:tcPr>
            <w:tcW w:w="2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9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Vapour Pressure: </w:t>
            </w:r>
          </w:p>
        </w:tc>
        <w:tc>
          <w:tcPr>
            <w:tcW w:w="2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9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Enthalpy of Vaporization: </w:t>
            </w:r>
          </w:p>
        </w:tc>
        <w:tc>
          <w:tcPr>
            <w:tcW w:w="2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9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Point: </w:t>
            </w:r>
          </w:p>
        </w:tc>
        <w:tc>
          <w:tcPr>
            <w:tcW w:w="2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9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Index of Refraction: </w:t>
            </w:r>
          </w:p>
        </w:tc>
        <w:tc>
          <w:tcPr>
            <w:tcW w:w="2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9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Refractivity: </w:t>
            </w:r>
          </w:p>
        </w:tc>
        <w:tc>
          <w:tcPr>
            <w:tcW w:w="2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9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acceptors: </w:t>
            </w:r>
          </w:p>
        </w:tc>
        <w:tc>
          <w:tcPr>
            <w:tcW w:w="2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9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donors: </w:t>
            </w:r>
          </w:p>
        </w:tc>
        <w:tc>
          <w:tcPr>
            <w:tcW w:w="2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9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#Freely Rotating Bonds: </w:t>
            </w:r>
          </w:p>
        </w:tc>
        <w:tc>
          <w:tcPr>
            <w:tcW w:w="2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92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#Rule of 5 Violations: </w:t>
            </w:r>
          </w:p>
        </w:tc>
        <w:tc>
          <w:tcPr>
            <w:tcW w:w="22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891"/>
        <w:gridCol w:w="257"/>
      </w:tblGrid>
      <w:tr>
        <w:trPr/>
        <w:tc>
          <w:tcPr>
            <w:tcW w:w="38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ACD/LogP: </w:t>
            </w:r>
          </w:p>
        </w:tc>
        <w:tc>
          <w:tcPr>
            <w:tcW w:w="25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8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5. 5): </w:t>
            </w:r>
          </w:p>
        </w:tc>
        <w:tc>
          <w:tcPr>
            <w:tcW w:w="25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8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5. 5): </w:t>
            </w:r>
          </w:p>
        </w:tc>
        <w:tc>
          <w:tcPr>
            <w:tcW w:w="25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8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5. 5): </w:t>
            </w:r>
          </w:p>
        </w:tc>
        <w:tc>
          <w:tcPr>
            <w:tcW w:w="25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8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7. 4): </w:t>
            </w:r>
          </w:p>
        </w:tc>
        <w:tc>
          <w:tcPr>
            <w:tcW w:w="25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8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7. 4): </w:t>
            </w:r>
          </w:p>
        </w:tc>
        <w:tc>
          <w:tcPr>
            <w:tcW w:w="25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8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7. 4): </w:t>
            </w:r>
          </w:p>
        </w:tc>
        <w:tc>
          <w:tcPr>
            <w:tcW w:w="25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8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 Surface Area: </w:t>
            </w:r>
          </w:p>
        </w:tc>
        <w:tc>
          <w:tcPr>
            <w:tcW w:w="25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8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Polarizability: </w:t>
            </w:r>
          </w:p>
        </w:tc>
        <w:tc>
          <w:tcPr>
            <w:tcW w:w="25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8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Tension: </w:t>
            </w:r>
          </w:p>
        </w:tc>
        <w:tc>
          <w:tcPr>
            <w:tcW w:w="25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8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Volume: </w:t>
            </w:r>
          </w:p>
        </w:tc>
        <w:tc>
          <w:tcPr>
            <w:tcW w:w="25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Click to predict properties on the Chemicalize site </w:t>
      </w:r>
    </w:p>
    <w:p>
      <w:pPr>
        <w:pStyle w:val="TextBody"/>
        <w:numPr>
          <w:ilvl w:val="0"/>
          <w:numId w:val="6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1-Click Docking </w:t>
      </w:r>
    </w:p>
    <w:p>
      <w:pPr>
        <w:pStyle w:val="TextBody"/>
        <w:numPr>
          <w:ilvl w:val="0"/>
          <w:numId w:val="6"/>
        </w:numPr>
        <w:tabs>
          <w:tab w:val="clear" w:pos="1134"/>
          <w:tab w:val="left" w:pos="709" w:leader="none"/>
        </w:tabs>
        <w:bidi w:val="0"/>
        <w:spacing w:before="0" w:after="283"/>
        <w:ind w:start="709" w:hanging="283"/>
        <w:jc w:val="start"/>
        <w:rPr/>
      </w:pPr>
      <w:r>
        <w:rPr/>
        <w:t xml:space="preserve">1-Click Scaffold Hop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https://assignbuster.com/adrenalone-hcl-c9h12clno3-structure/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Adrenalone hcl c9h12clno3 structure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lvlText w:val="%1."/>
      <w:lvlJc w:val="start"/>
      <w:pPr>
        <w:tabs>
          <w:tab w:val="num" w:pos="709"/>
        </w:tabs>
        <w:ind w:start="709" w:hanging="283"/>
      </w:pPr>
      <w:rPr/>
    </w:lvl>
    <w:lvl w:ilvl="1">
      <w:start w:val="1"/>
      <w:numFmt w:val="decimal"/>
      <w:lvlText w:val="%2."/>
      <w:lvlJc w:val="start"/>
      <w:pPr>
        <w:tabs>
          <w:tab w:val="num" w:pos="1418"/>
        </w:tabs>
        <w:ind w:start="1418" w:hanging="283"/>
      </w:pPr>
      <w:rPr/>
    </w:lvl>
    <w:lvl w:ilvl="2">
      <w:start w:val="1"/>
      <w:numFmt w:val="decimal"/>
      <w:lvlText w:val="%3."/>
      <w:lvlJc w:val="start"/>
      <w:pPr>
        <w:tabs>
          <w:tab w:val="num" w:pos="2127"/>
        </w:tabs>
        <w:ind w:start="2127" w:hanging="283"/>
      </w:pPr>
      <w:rPr/>
    </w:lvl>
    <w:lvl w:ilvl="3">
      <w:start w:val="1"/>
      <w:numFmt w:val="decimal"/>
      <w:lvlText w:val="%4."/>
      <w:lvlJc w:val="start"/>
      <w:pPr>
        <w:tabs>
          <w:tab w:val="num" w:pos="2836"/>
        </w:tabs>
        <w:ind w:start="2836" w:hanging="283"/>
      </w:pPr>
      <w:rPr/>
    </w:lvl>
    <w:lvl w:ilvl="4">
      <w:start w:val="1"/>
      <w:numFmt w:val="decimal"/>
      <w:lvlText w:val="%5."/>
      <w:lvlJc w:val="start"/>
      <w:pPr>
        <w:tabs>
          <w:tab w:val="num" w:pos="3545"/>
        </w:tabs>
        <w:ind w:start="3545" w:hanging="283"/>
      </w:pPr>
      <w:rPr/>
    </w:lvl>
    <w:lvl w:ilvl="5">
      <w:start w:val="1"/>
      <w:numFmt w:val="decimal"/>
      <w:lvlText w:val="%6."/>
      <w:lvlJc w:val="start"/>
      <w:pPr>
        <w:tabs>
          <w:tab w:val="num" w:pos="4254"/>
        </w:tabs>
        <w:ind w:start="4254" w:hanging="283"/>
      </w:pPr>
      <w:rPr/>
    </w:lvl>
    <w:lvl w:ilvl="6">
      <w:start w:val="1"/>
      <w:numFmt w:val="decimal"/>
      <w:lvlText w:val="%7."/>
      <w:lvlJc w:val="start"/>
      <w:pPr>
        <w:tabs>
          <w:tab w:val="num" w:pos="4963"/>
        </w:tabs>
        <w:ind w:start="4963" w:hanging="283"/>
      </w:pPr>
      <w:rPr/>
    </w:lvl>
    <w:lvl w:ilvl="7">
      <w:start w:val="1"/>
      <w:numFmt w:val="decimal"/>
      <w:lvlText w:val="%8."/>
      <w:lvlJc w:val="start"/>
      <w:pPr>
        <w:tabs>
          <w:tab w:val="num" w:pos="5672"/>
        </w:tabs>
        <w:ind w:start="5672" w:hanging="283"/>
      </w:pPr>
      <w:rPr/>
    </w:lvl>
    <w:lvl w:ilvl="8">
      <w:start w:val="1"/>
      <w:numFmt w:val="decimal"/>
      <w:lvlText w:val="%9."/>
      <w:lvlJc w:val="start"/>
      <w:pPr>
        <w:tabs>
          <w:tab w:val="num" w:pos="6381"/>
        </w:tabs>
        <w:ind w:start="6381" w:hanging="283"/>
      </w:pPr>
      <w:rPr/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TableContents">
    <w:name w:val="Table Contents"/>
    <w:basedOn w:val="TextBody"/>
    <w:qFormat/>
    <w:pPr/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adrenalone-hcl-c9h12clno3-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Adrenalone hcl c9h12clno3 structure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Adrenalone hcl c9h12clno3 structure</dc:title>
  <dc:subject>Others;</dc:subject>
  <dc:creator>AssignBuster</dc:creator>
  <cp:keywords/>
  <dc:description> Contents Bio Activity: Molecular Formula C 9 H 12 ClNO 3 Average mass 217.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