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Investigated. polymer brushes) were made by using the</w:t>
        </w:r>
      </w:hyperlink>
      <w:bookmarkEnd w:id="0"/>
    </w:p>
    <w:p>
      <w:r>
        <w:br w:type="page"/>
      </w:r>
    </w:p>
    <w:p>
      <w:pPr>
        <w:pStyle w:val="TextBody"/>
        <w:bidi w:val="0"/>
        <w:jc w:val="start"/>
        <w:rPr/>
      </w:pPr>
      <w:r>
        <w:rPr/>
        <w:t xml:space="preserve">investigated. Obviously, destructive cleansed hydrophilic oxygen-finished nanodiamonds did not diffuse well in hydrophobic poly(LLA-co-CL) and realized the debasement of mechanical properties at groupings of 5 wt.% or higher. Nanodiamonds – BQ had basically no effect on Young’s modulus, stress, and extraordinary strain186. Curiously, nanodiamonds – PLA show an unmistakable example towards improved Young’s modulus by growing measure of nanodiamonds – PLA. </w:t>
      </w:r>
    </w:p>
    <w:p>
      <w:pPr>
        <w:pStyle w:val="TextBody"/>
        <w:bidi w:val="0"/>
        <w:spacing w:before="0" w:after="283"/>
        <w:jc w:val="start"/>
        <w:rPr/>
      </w:pPr>
      <w:r>
        <w:rPr/>
        <w:t xml:space="preserve">At 10 wt.% nanodiamonds – PLA in poly(LLA-co-CL) Young’s modulus was ~6 times higher while keeping improved adaptability at break gave by poly(LLA-co-CL) interestingly with PLLA. Nanodiamonds – BQ and nanodiamonds – PLA indicate incredible disseminating in THF and in poly(LLA-co-CL) cross section, which in case of nanodiamonds – PLA changed into upgraded mechanical properties as portrayed by perfect associations and commitment between nanodiamonds inserted PLA chains and the structure, an effect which is the need if there ought to be an event of nanodiamonds – BQ. The change in mechanical properties on the development of nanodiamonds – PLA takes after with the extension of the composite glass advance temperature from 7 to 18 ° C, address the extended crystallinity of the network, i. </w:t>
      </w:r>
    </w:p>
    <w:p>
      <w:pPr>
        <w:pStyle w:val="TextBody"/>
        <w:bidi w:val="0"/>
        <w:spacing w:before="0" w:after="283"/>
        <w:jc w:val="start"/>
        <w:rPr/>
      </w:pPr>
      <w:r>
        <w:rPr/>
        <w:t xml:space="preserve">e. an interphase effect of nanodiamonds – PLA188, 189. Nanodiamonds with covalently associated polymer chains (nanodiamonds – polymer brushes) were made by using the particle trade radical polymerization of poly (isobutyl methacrylate) at the nanodiamonds surface. The brushes were recognized by TGA, FTIR, NMR, and AFM. Single ND– polymer brushes envision by using AFM can have breadths up to 300 nm, i. e. ~100 times greater than the typical width of single ND particles. </w:t>
      </w:r>
    </w:p>
    <w:p>
      <w:pPr>
        <w:pStyle w:val="TextBody"/>
        <w:bidi w:val="0"/>
        <w:spacing w:before="0" w:after="283"/>
        <w:jc w:val="start"/>
        <w:rPr/>
      </w:pPr>
      <w:r>
        <w:rPr/>
        <w:t xml:space="preserve">Using a similar approach, polyimides was made on nanodiamonds particles190. It was developed that the XRD diffraction zenith of polyimide at 4. 9° vanish in nanodiamonds composites, giving the watch that long-broaden relationship between polyimide ties are vexed on account of the introduction of nanodiamonds. The conveyed nanocomposite had a 25% higher Young’s modulus and a 15% higher hardness at a nanodiamonds substance of 5 wt. </w:t>
      </w:r>
    </w:p>
    <w:p>
      <w:pPr>
        <w:pStyle w:val="TextBody"/>
        <w:bidi w:val="0"/>
        <w:spacing w:before="0" w:after="283"/>
        <w:jc w:val="start"/>
        <w:rPr/>
      </w:pPr>
      <w:r>
        <w:rPr/>
        <w:t xml:space="preserve">%. Long chains on nanodiamonds surface hook the atom in the grid, increase prejudice between the nanoparticle and the system and, by mixing with its particles, impact the structure of the host near the ND, realizing the modifications in the interphase and the interface191. A regular thermosetting polymer is an epoxy, thoroughly used as system material for carbon-fiber invigorated composites in aeronautics, shipbuilding, and recreations wanders. Various nanofillers have been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https://assignbuster.com/investigated-polymer-brushes-were-made-by-using-the/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Investigated. polymer brushes) were made...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vestigated-polymer-brushes-were-made-by-using-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Investigated. polymer brushes) were made by using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Investigated. polymer brushes) were made by using the</dc:title>
  <dc:subject>Others;</dc:subject>
  <dc:creator>AssignBuster</dc:creator>
  <cp:keywords/>
  <dc:description>The change in mechanical properties on the development of nanodiamonds PLA takes after with the extension of the composite glass advance temperature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