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"https://assignbuster.com/how-can-kelloggs-make-improvement-both-for-its-business-and-environment/"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can kelloggs make improvement both for its business and environment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w:t>
      </w:r>
      <w:r>
        <w:rPr/>
        <w:t xml:space="preserve">Name: </w:t>
        <w:br/>
        <w:t xml:space="preserve">Course No: </w:t>
        <w:br/>
        <w:t xml:space="preserve">Course Name: </w:t>
        <w:br/>
        <w:t xml:space="preserve">Instructor’s Name: </w:t>
        <w:br/>
        <w:t xml:space="preserve">Date: </w:t>
        <w:br/>
        <w:t xml:space="preserve">How can Kellogg’s make improvement both for its business and environment? </w:t>
        <w:br/>
        <w:t xml:space="preserve">Kellogg’s get many advantages with the team work with TDG. Firstly after the team work with TDG, distribution system of Kellogg’s has enhanced a lot. With the partnership with the TDG, Kellogg’s supply their products in all over the world. The Kellogg’s distribution depends on a system that is known as “ just in time”. This is the responsibility of the TDG employs to check the system’s efficiency regularly. When the ware house is blank, TDG’s computerized stock holding system confirms at once. After confirmation by the system, company filled the ware house immediately. </w:t>
        <w:br/>
        <w:t xml:space="preserve">This system prevents the company from the needless expenses and this system helps a lot to Kellogg’s business because by using that system they contain less amount of stock and help in minimizing expenses. Because of using stock holding system, they do not have a need of stock products. Stocking products are the extra work for any company so the company only has to focus its main work that is to make products reliable and efficiently. </w:t>
        <w:br/>
        <w:t xml:space="preserve">TDG uses specialist transportation system because of the system, warehouse expenses remain low. The system is so efficient that minimizes the transport expenditures and carbon foot prints. Because of the system, Kellogg’s do not have to give needless expenses and this is one of biggest benefit for Kellogg’s. After the partnership with TDG, big retailers such as ASDA and Tesco keep the products without taking storage expenses. Another benefit is that TDG has waste identifying system through which during completing the task, the system recognized the waste as the lean production and remove the waste immediately. The system enhanced the efficiency in manufacturing of production. After the production of products, company checks the product’s reliability twice and then supplies them. Company’s motive is that to attain the maximum profit in a minimum expenditure. </w:t>
        <w:br/>
        <w:t xml:space="preserve">Kellogg’s get many advantages with the partnership with the TDG for its business and environment. Now Kellogg’s utilizes the TDG’s efficient system that has made the company to reach in the highest position. Now Kellogg’s have all efficient systems that any prosperous company has such as they have their own transportation system, they have control over their retailers. The company has stock holding system that informs when the bare house is emptied. However, now it is concluded what are advantages Kellog’s gain with the collaboration with TDG. </w:t>
        <w:br/>
        <w:t xml:space="preserve">Works Cited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https://assignbuster.com/how-can-kelloggs-make-improvement-both-for-its-business-and-environment/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can kelloggs make improvement both 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can kelloggs make improvement both for its business and environment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kelloggs make improvement both for its business and environment</dc:title>
  <dc:subject>Business;</dc:subject>
  <dc:creator>AssignBuster</dc:creator>
  <cp:keywords/>
  <dc:description>This is the responsibility of the TDG employs to check the system's efficiency regularly.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