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"https://assignbuster.com/free-persepolis-essay-sample/"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persepolis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Books</w:t>
        </w:r>
      </w:hyperlink>
    </w:p>
    <w:p>
      <w:r>
        <w:br w:type="page"/>
      </w:r>
    </w:p>
    <w:p>
      <w:pPr>
        <w:pStyle w:val="TextBody"/>
        <w:bidi w:val="0"/>
        <w:spacing w:before="0" w:after="283"/>
        <w:jc w:val="start"/>
        <w:rPr/>
      </w:pPr>
      <w:r>
        <w:rPr/>
        <w:t xml:space="preserve">The book Persepolis is not a usual book: it’s a number of short stories describing (in a form of comics) the life of the main character, Marjane Satrapi. The whole story reminds autobiography with the most important situations given. In my opinion, it reminds some kind of a diary, where one can read thoughts, feelings and intentions of a stranger. </w:t>
        <w:br/>
        <w:t xml:space="preserve">It is worth saying that all the small stories contain very important information, advice that should be taken into account. The story about the return of Marjane to Iran after four years in Austria showed that she is not the same person that used to be and, what was important, she was a stranger to her own culture. European culture is completely different from Iranian she grew up, but it gave freedom for her. Now the reader can see her returning home, where she feels limited and even makes a try to commit suicide. Luckily, it was not her time to die so she decided to change her life. It requires a great strength of will to do such things, and this way the book teaches a lesson – even everything is bad and dark in your life, it doesn’t mean that you should lose courage and just end your life, no, you should work hard and do all possible to improve your life. </w:t>
        <w:br/>
        <w:t xml:space="preserve">Persepolis made me think of a lot of different things. For example, I learned that the best way to lighten your heart is to laugh out your misfortunes – as it happened with Marji and her friend, Kia. Also, one should have the courage to speak one’s thoughts and not to be afraid to show disagreement or different side of a common thing, a person should always have dignity and defend it. I remember one episode, when Marji had to pass test on ideology as the last step of her admission to the college of art, she was frank with the mullah and accepted not living as per the rules. Her sincerity was appreciated and she passed the test. This short story showed me not only that being religious doesn’t mean knowing all the dates and events happened or even following all the traditions – you can still believe in what you believe but also the importance of being sincere and loyal to your own thoughts. </w:t>
        <w:br/>
        <w:t xml:space="preserve">As a conclusion, I would like to say that Persepolis describes a lot of thoughts that should be discussed in detail. It contains a great number of lessons that are of interest in any time.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https://assignbuster.com/free-persepolis-essay-sample/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persepolis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persepolis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persepolis essay sample</dc:title>
  <dc:subject>Literature;Books</dc:subject>
  <dc:creator>AssignBuster</dc:creator>
  <cp:keywords/>
  <dc:description>The story about the return of Marjane to Iran after four years in Austria showed that she is not the same person that used to be and, what was importa...</dc:description>
  <cp:lastModifiedBy>AssignBuster</cp:lastModifiedBy>
  <cp:revision>3</cp:revision>
  <dcterms:created xsi:type="dcterms:W3CDTF">2021-10-14T07:55:00Z</dcterms:created>
  <dcterms:modified xsi:type="dcterms:W3CDTF">2021-11-11T13:17:00Z</dcterms:modified>
  <cp:category>Literature;Books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