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"https://assignbuster.com/enlightenment-and-the-american-revolutionary-and-french-revolution-essays-examples/"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Enlightenment and the american revolutionary and french revolution essays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The enlightenment would introduce a new system of government and the most important one was sovereignty. The people had every reason to support enlightenment because it brought changes to their political culture. The sovereignty came to the citizens, and it brought equality that did not exist. People did not have businesses that were honorable and did not have the opportunity to own land (Outram, pg. 137). During this age, enlightenment thinks endorsed ideas of natural law and progress in all their dealings. The people began to question their governments and leaders. They realized the oppression that the government was imposing upon them. </w:t>
        <w:br/>
        <w:t xml:space="preserve">The American and French revolution had many differences and similarities. Both revolutions had instances where civilians rebelled against their government. The Americans rebelled against their government using violence. The people who rebelled were ordinary citizens who used arms to attack their government. They used artillery and muskets to attack their governments to submit. The Americans had warships that the French men did not have. The French did not have a navy. The Americans had enough time to prepare to invade their governments. The Americans had uniforms while the French did not have. </w:t>
        <w:br/>
        <w:t xml:space="preserve">The French revolution rebelled against the monarchy that existed during that time while the Americans rebelled against the external forces. The economies of the American colonies were stable in comparison to the French peasants. The battle that existed in the French was between classes. This was different from the American Revolution. The difference between the two revolutions was because the American economy was stable (Kilminster, pg. 16). The American Revolution led to the conception of a stable democratic country. French Revolution, on the other side did not attain the promises it promised its citizens. French revolution resulted in bloody terror and continued dictatorship under Napoleon. </w:t>
      </w:r>
    </w:p>
    <w:p>
      <w:pPr>
        <w:pStyle w:val="Heading2"/>
        <w:bidi w:val="0"/>
        <w:jc w:val="start"/>
        <w:rPr/>
      </w:pPr>
      <w:r>
        <w:rPr/>
        <w:t xml:space="preserve">Works Cited </w:t>
      </w:r>
    </w:p>
    <w:p>
      <w:pPr>
        <w:pStyle w:val="TextBody"/>
        <w:bidi w:val="0"/>
        <w:spacing w:before="0" w:after="283"/>
        <w:jc w:val="start"/>
        <w:rPr/>
      </w:pPr>
      <w:r>
        <w:rPr/>
        <w:t xml:space="preserve">Kilminster, Richard. Sociological Revolution. Hoboken: Taylor and Francis, 2012. Print. </w:t>
        <w:br/>
        <w:t xml:space="preserve">Outram, Dorinda. The Enlightenment. Cambridge: Cambridge University Press, 2013.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https://assignbuster.com/enlightenment-and-the-american-revolutionary-and-french-revolution-essays-examples/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Enlightenment and the american revolutio...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Enlightenment and the american revolutionary and french revolution essays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Enlightenment and the american revolutionary and french revolution essays example...</dc:title>
  <dc:subject>Countries;United States</dc:subject>
  <dc:creator>AssignBuster</dc:creator>
  <cp:keywords/>
  <dc:description>The Americans had warships that the French men did not have.</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