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Government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Constitutionbody of fundamental laws setting out the principals, structures, and processes of governemt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Executive powerPower to make law and frame public policies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Judicial powerthe power to interpret laws, determine their meaning, and settle disputes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ConfederationIndependent states that agree to form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Virginia plancalled for representation in congress by population or by the amount of money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representative governmentidea that gov should not serve the will of the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Connecticut compromiseagreement that in congress, states be represented equally in the senate and population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Magna Cartafirst English charter of liberties which included such fundamental rights as trial by jury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amendmentway to change the constitution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rule of lawgovernment and its officers must obey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Articleone of the 7 numbered sections of the constitution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executive agreementcarries same force of law as treaty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bill of rightsfirst ten amendments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formal amendmentchanges to the written constitution may be made through this process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exclusive powerspowers exercised solely by the national gov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Block grantfederal aid given to states and local governments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reserved powerspowers held by the states, not granted specifically to national, government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division of powersseparation of governmental powers between national and the 50 states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exclusive powersthose powers granted in the constitution only to the national government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delegated powersthe national government has three types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among the broad purposes of the united states governemtn spelled out in the preamble to the constitution is the obligation toD. provide for justice and the peoples general welfare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theory underlying modern democracies was displayed to challenge the idea thatA. those of royal birth have absolute authority to rule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 seems especially suited to satisfy which of these needs in a democracyB. to be informed about the many different institutions and policies of the government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statement s about sovereign states is not trueC. a county or city is considered sovereign because it is subordinate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 democracy the will of the majorityD. cannot be used to deprive rights to a member of a minority group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among the purpose of government outlined in the preamble to the constitutionD. all of the above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statement about the social contract theory is not truethe state is a natural extension of peoples family structure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statements about the internet is false? C. the internet led to widespread on-line voting in the 2000 elections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illustrates the concept of equality f opportunityA. public schools may not exclude students because of their sex or race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charter colonies, most government matters were handled byD. The colonists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idea is not included in the declaration of independenceB. god gives certain people the right to govern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colony was founded mainly as a place or personal and religious freedomC. Massachusetts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feature did the state constitutions and articles of confederation have in commonC. Principal of popular sovereignty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the revolutionary war the national governmentA. proved too weak to deal with growing economic and political problems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statements about George WashingtonD. it followed Washington's appointment of James Madison as the vp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words we the people the constitution establishes its authority on the basis ofA. popular sovereignty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informal amendmentD. results from the daily experiences of government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presidents cabinet is an example of informal amendment byA. Unwritten custom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best describes concept of limited governmentC. government must operate within certain bounds set by the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basic constitutional rights of the people were first set out in theC. bill of rights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is not true about the use of executive agreementD. it is among the executive powers listed in the article II of con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bill of rights guarantees all of the following exceptB. the right of women to vote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States must honor the legality of one another's civil laws because ofB. full faith and credit clause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Citizens who commit suicide and flee to new state is calledC. Extradition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con requires the national government to guaranteeD. a republican form of government for every state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basics of federalismA. divides power between a national government and state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label should appear at the place marked by the later C? A. concurrent powers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ONGOVERNMENT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https://assignbuster.com/government-2/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Government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government-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Government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</dc:title>
  <dc:subject>Others;</dc:subject>
  <dc:creator>AssignBuster</dc:creator>
  <cp:keywords/>
  <dc:description>Constitutionbody of fundamental laws setting out the principals, structures, and processes of governemt Executive powerPower to make law and frame pub...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