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"https://assignbuster.com/business-etiquette-for-a-retail-team/"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Business etiquette for a retail team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Keep the beverages and foods in the break room. The customers have little interest in the break sessions. </w:t>
        <w:br/>
        <w:br/>
        <w:t xml:space="preserve">If the customers are looking for something that is not on the display, then please do not say that ‘ I don’ know’. The right thing to do is to go to the stock room and look for it. If it is not available then the right answer would be ‘ Sorry it looks like the item is not available at this point of time’. </w:t>
        <w:br/>
        <w:br/>
        <w:t xml:space="preserve">Try to read body language. They usually are more expressive than words. </w:t>
        <w:br/>
        <w:br/>
        <w:t xml:space="preserve">Avoid getting into personal chitchat with the customers. There are others waiting in the queue. Those customers need help too. (Kurtz, 2010, p. 406). </w:t>
        <w:br/>
        <w:br/>
        <w:t xml:space="preserve">If a credit card payment of a customer has been declined then please be discrete. One may ask for other modes of payments also. </w:t>
        <w:br/>
        <w:br/>
        <w:t xml:space="preserve">Inspect items before bagging them to make certain that they are not faulty or of the erroneous size. </w:t>
        <w:br/>
        <w:br/>
        <w:t xml:space="preserve">Ensure that the clients collect everything they have paid for before leaving the store.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https://assignbuster.com/business-etiquette-for-a-retail-team/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Business etiquette for a retail team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Business etiquette for a retail team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etiquette for a retail team</dc:title>
  <dc:subject>Business;</dc:subject>
  <dc:creator>AssignBuster</dc:creator>
  <cp:keywords/>
  <dc:description>If the customers are looking for something that is not on the display, then please do not say that ' I don' know'.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