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"https://assignbuster.com/redefining-smart-and-success/"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Redefining smart and success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Over 35 years, Lewis Terman documented the growth of his handpicked children who stood at the apex of the intellectual pyramid. He was dumbfounded. The majority of his “ Termites” led ordinary lives. Few were prominent professionals.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fewer fitted his definition of genius. Why is this? The answer lies in the intellectual threshold: you only need to be smart enough to be successful. Not all who dominate media and respective fields are Mensans. Even though Bill Gates and Jimmy Fallon are not Einstein-smart, they have been redefining technology and comedy. Now, how smart is “ smart enough”? In an age where medical expertise is valued, a person with literary smarts is shadowed by her friend who is fascinated by lungs and guts. In an age where tech-savviness is prized, a person with art smarts is one-upped by his friend who codes like the way he preps ramen.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other smarts are undervalued simply by the era we live in. The girl might be Jane Austen 2. 0 and the boy might be the next Picasso. Although most of us know that smartness is not restricted to a specific personality or profession, we tend to associate smartness to sets x, y, z, thereby limiting potential developments. We are shooting ourselves in the foot.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reinterpretation – that sufficient smart should not be outshined by excessive smart and that all smarts are valuable – we can explore and embrace many, many possibilities.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https://assignbuster.com/redefining-smart-and-success/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Redefining smart and success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Redefining smart and success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Redefining smart and success</dc:title>
  <dc:subject>Business;</dc:subject>
  <dc:creator>AssignBuster</dc:creator>
  <cp:keywords/>
  <dc:description>In an age where tech-savviness is prized, a person with art smarts is one-upped by his friend who codes like the way he preps ramen.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