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Establishing and maintaining good client relations 1621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Total Quality Management, customer satisfaction index, zero defects, client service - all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buzzwords of management in the 1990s. Yet what is all this about anyway? After all, lawyers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law firms successfully made it through the '80s without all the commotion about quality and service.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all the fuss now? Is this just another fad, some passing fancy that will come and go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Hula-Hoops, disco dancing or designer jeans? Hardly. While the jargon may change over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balance of the decade, a fundamental change is taking place in client service, and the attorneys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realize this and change with it will be the attorneys who will be successful in the '90s and beyond.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structures are built upon a foundation. A high-rise is built upon a foundation of concrete and steel.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taller the building, the deeper and stronger the foundation required to support it. Similarly, a legal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practice is built upon a foundation, specifically upon the foundation of relationships with people.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high-rise, the greater the intended accomplishment and productivity of the firm, the deeper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stronger these bedrock relationships must be. In fact, the limits of accomplishment, productivity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satisfaction within the firm are all a function of the nature and quality of the relationships the members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firm have developed with the firm's clients.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Jimmy Johnson, the only coach in football history to win both the National Collegiate Championship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Super Bowl, understood the critical importance of personal relationships when he grabbed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reins of the Dallas Cowboys' franchise. In just three years, he took the league's worst team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pinnacle of professional success. In the locker room following the team's stunning Super Bowl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victory, Johnson poignantly told his team that, more than anything else about the day, they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remember the love they had for each other. The team's success was built upon a foundation of strong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relationships, deep appreciation for one another and, yes, even love.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Likewise, truly successful lawyers have always built their practices upon a foundation of strong client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relationships. However, during the '80s, when a seller's market existed for legal practitioners,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lawyers were able to build successful practices without this fundamental component. The tide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turned though, and purchasers of legal services can now afford to be much more selective in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choice of attorneys.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with every other purchase decision, individuals prefer to do business with people they like,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who seem genuinely interested in them and with people who really care about their concerns.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Today, it is more important than ever that lawyers recognize and appreciate that they must build rich,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quality relationships with their clients and must orient their firms around assuring outstanding client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process starts with the initial interview. The worst mistake an attorney can make is to get right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down to business when first meeting a prospective client. The most critical result to be produced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first meeting is to begin to build a strong relationship of trust. The attorney should thank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individual for coming to the firm and to out of his or her way to be warm and friendly. The lawyer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never sit behind a desk. Instead, the attorney and potential clients should meet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comfortable neutral area and spend 10 to 15 minutes just getting to know one another.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shouldn't be discussed until the attorney is satisfied that he or she is comfortable with the prospective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client and, more importantly, that the client is comfortable with the attorney and the firm.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particular case is discussed, counsel must be sensitive to the developing relationship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potential client. If during the initial conversation the attorney doesn't feel that he or she will enjoy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working with this individual, if a sense of mutual admiration, respect and trust is absent, the attorney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refer the client to a colleague. This may sound crazy, but should the client retain this attorney,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everyone will regret it later.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 your experience. Every really disgruntled client, every client you later regretted having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worked with, you suspected from the very beginning. Don't do it to yourself or the firm. Life is too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short. Only when both parties are satisfied that they enjoy working together and that the firm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appropriate to handle the matter should an offer of representation be extended.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importance of personal relationships is also true of requests for proposals. In-house counsel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sends the same RFP to many law firms, and everyone sends back pieces of paper. Unfortunately,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prevents your firm's attorneys from demonstrating their warmth, friendliness and genuine care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concern for the client, limiting your competitive advantage to your reputation and perhaps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pricing structure. Before a proposal is ever requested or sent, research your potential clients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begin to develop relationships with them in advance. Telephone counsel and find out what he or she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might be looking for in a firm. The call presents a great opportunity to begin building a long-term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relationship.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better, schedule a personal appointment or invite counsel to lunch. Nothing makes a stronger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impression than a face-to-face meeting. The smart lawyer knows this. Don't rely solely on paper. Go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 counsel and ask lots of questions. Then, authentically look to see what would be in the client's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best interest and make recommendations based upon it. Even recommend a member of another firm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it's appropriate. One successful Seattle lawyer always directs clients to attorneys whom he feels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best-suited to the particular client and circumstances of the case. As a result, he is one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highly respected attorneys in the city and consistently receives referrals in his own specialty.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throughout your firm's representation, don't forget to work on what built the relationship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place. Maintain frequent communication with the client and continue to check on how he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is doing. This is the essence of service. Rather than assuming you're doing a good job taking care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client, ask the client if you are. Find out if he or she is getting what was expected. It's 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 that most lawyers specifically don't ask the client if everything is satisfactory because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don't want to find out that it isn't. This is a mistake. If the client is indeed dissatisfied, it's far better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you know about it so you can at least have a chance to do something about it. If you don't ask,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other hand, the client will eventually let you know anyway, either by leaving, not paying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bill or complaining about you to others. None of these alternatives are very desireable. Periodically,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ask the client if anything additional can be done for him or her. No customer satisfaction survey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 the place of personal contact, old-fashioned courtesy and genuine concern.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matter what you've heard, clients don't hire law firms or even lawyers, they hire people. Though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important, quality work and a result favorable to the client are no guarantee of continued client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loyalty, repeat business or the referral of friends and family. What makes clients come back and sent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friends to you is that they like you, and only you can see to that.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SUMMARY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with every other purchase decision, individuals prefer to do business with people they like,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who seem genuinely interested in them and with people who really care about their concerns.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Today, it is more important than ever that lawyers recognize and appreciate that they must build rich,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quality relationships with their clients and must orient their firms around assuring outstanding client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https://assignbuster.com/establishing-and-maintaining-good-client-relations-1621/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Establishing and maintaining good client...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tablishing-and-maintaining-good-client-relations-162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Establishing and maintaining good client relations 1621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Establishing and maintaining good client relations 1621</dc:title>
  <dc:subject>Others;</dc:subject>
  <dc:creator>AssignBuster</dc:creator>
  <cp:keywords/>
  <dc:description>In fact, the limits of accomplishment, productivity and satisfaction within the firm are all a function of the nature and quality of the relationships...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