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"https://assignbuster.com/activity-based-costing-essay-samples/"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Activity-based-costing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Activity-Based-Costing Question (a) Market analysis Annual cost 050, 000 Estimated drivers; 15, 000 hrs. </w:t>
        <w:br/>
        <w:t xml:space="preserve">Activity-based rate </w:t>
        <w:br/>
        <w:t xml:space="preserve">1, 050, 000/15, 000 = $ 70 per hour </w:t>
        <w:br/>
        <w:t xml:space="preserve">Product design </w:t>
        <w:br/>
        <w:t xml:space="preserve">Annual cost for product design; $ 2, 350, 000 </w:t>
        <w:br/>
        <w:t xml:space="preserve">Number of designs done annually; 2, 500 designs </w:t>
        <w:br/>
        <w:t xml:space="preserve">Activity-based rate </w:t>
        <w:br/>
        <w:t xml:space="preserve">2, 350, 000/2, 500= $ 940 per product design </w:t>
        <w:br/>
        <w:t xml:space="preserve">Product development </w:t>
        <w:br/>
        <w:t xml:space="preserve">Annual cost for product development= $ 3, 600, 000 </w:t>
        <w:br/>
        <w:t xml:space="preserve">Number of products developed annually; 90 products </w:t>
        <w:br/>
        <w:t xml:space="preserve">Activity-based rate </w:t>
        <w:br/>
        <w:t xml:space="preserve">3, 600, 000/90 =$ 40, 000 per product development </w:t>
        <w:br/>
        <w:t xml:space="preserve">Prototype design </w:t>
        <w:br/>
        <w:t xml:space="preserve">Annual cost for prototype test = $ 1, 400, 000 </w:t>
        <w:br/>
        <w:t xml:space="preserve">Annual number of tests= 500 tests </w:t>
        <w:br/>
        <w:t xml:space="preserve">Activity-based rate </w:t>
        <w:br/>
        <w:t xml:space="preserve">1, 400, 000/50 = $ 28, 000 per test </w:t>
        <w:br/>
        <w:t xml:space="preserve">Question (b) </w:t>
        <w:br/>
        <w:t xml:space="preserve">Costing for 1, 800hrs market analysis </w:t>
        <w:br/>
        <w:t xml:space="preserve">1, 800 X 70 = $ 126, 000 </w:t>
        <w:br/>
        <w:t xml:space="preserve">Costing for 280 product designs </w:t>
        <w:br/>
        <w:t xml:space="preserve">280 x 940 = $ 263, 200 </w:t>
        <w:br/>
        <w:t xml:space="preserve">Costing for 10 product development </w:t>
        <w:br/>
        <w:t xml:space="preserve">10 x 40, 000 = $ 400, 000 </w:t>
        <w:br/>
        <w:t xml:space="preserve">Costing for 92 engineering tests </w:t>
        <w:br/>
        <w:t xml:space="preserve">92 x 28, 000 = $ 2, 576, 000 </w:t>
        <w:br/>
        <w:t xml:space="preserve">Total cost; 2, 576, 000 + 400, 000 + 263, 200 + 126, 000 </w:t>
        <w:br/>
        <w:t xml:space="preserve">$ 3, 265, 200 </w:t>
        <w:br/>
        <w:br/>
        <w:t xml:space="preserve">Question (c) </w:t>
        <w:br/>
        <w:t xml:space="preserve">Costing for 800hrs marketing analysis </w:t>
        <w:br/>
        <w:t xml:space="preserve">800 x 70 = $ 560, 000 </w:t>
        <w:br/>
        <w:t xml:space="preserve">Costing for 178 product designs </w:t>
        <w:br/>
        <w:t xml:space="preserve">178 x 940 = $ 167, 320 </w:t>
        <w:br/>
        <w:t xml:space="preserve">Costing for 3 product development </w:t>
        <w:br/>
        <w:t xml:space="preserve">3 x 40, 000 = $ 120, 000 </w:t>
        <w:br/>
        <w:t xml:space="preserve">Costing for 70 engineering tests </w:t>
        <w:br/>
        <w:t xml:space="preserve">70 x 28, 000 = $1, 960, 000 </w:t>
        <w:br/>
        <w:t xml:space="preserve">Total cost; 560, 000 + 167, 320 + 120, 000 + 1, 960, 000 </w:t>
        <w:br/>
        <w:t xml:space="preserve">$ 2, 807, 320 </w:t>
        <w:br/>
        <w:t xml:space="preserve">Question (d) </w:t>
        <w:br/>
        <w:t xml:space="preserve">`Benefits of activity based costing </w:t>
        <w:br/>
        <w:t xml:space="preserve">Charging clients on a service or product should be based on calculative figures or else the price of the end product will either low or high. Costing on the in-house basis will give the management the pricing of the final products. Competitors are always there and pricing of a product has been identified as one element that can be exploited to win certain market segment (Plowman, 2001). In addition, to that activities that consume much cost than others will be identified and process of cost-reduction initiated. With regards to outside companies, using activity-based-cost (ABC) Ideal Manufacturer can decide on the markup for cost incurred in the research and development. </w:t>
        <w:br/>
        <w:t xml:space="preserve">References </w:t>
        <w:br/>
        <w:t xml:space="preserve">Plowman, B. (2001). Activity based management improving processes and profitability. Aldershot, Hants, England: Gower.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https://assignbuster.com/activity-based-costing-essay-samples/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Activity-based-costing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Activity-based-costing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Activity-based-costing</dc:title>
  <dc:subject>Business;</dc:subject>
  <dc:creator>AssignBuster</dc:creator>
  <cp:keywords/>
  <dc:description>With regards to outside companies, using activity-based-cost Ideal Manufacturer can decide on the markup for cost incurred in the research and develop...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