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cbd of bangor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is a project based on how Bangor changes as you move towards or away from the centre of the town. To investigate this as a group we have formed four questions; we will answer these with evidence and explain the method in which we obtained the results. Using this evidence I will compare and analyse to delimit the CBD (Central Business District) of Bangor.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 Hypotheses: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Is there a district change in functions at the edge of the CBD?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Do building heights increase towards the centre of the CBD?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Are rateable values highest at the centre of the town?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Do pedestrian counts decrease from the centre of the town outwards?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Method: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use a planned route to find my results. As Bangor is generally small and close to Bangor Grammar School I shall cover my route by walking.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carry with me a pencil with a rubber on the end, as it is easy to correct things if I make a mistake. I will also bring a clipboard, file block, and a plastic pocket so as my work will not get wet.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Safety: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remember to take care with traffic and bring a mobile phone in case of emergency.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https://assignbuster.com/the-cbd-of-bangor/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cbd of bangor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bd-of-bang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cbd of bangor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cbd of bangor</dc:title>
  <dc:subject>Others;</dc:subject>
  <dc:creator>AssignBuster</dc:creator>
  <cp:keywords/>
  <dc:description>Using this evidence I will compare and analyse to delimit the CBD of Bangor.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