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"https://assignbuster.com/statistics-for-managers-individual-work2-wk6/"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Statistics for managers individual work2 wk6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Statistics for Managers of the 27, 02 Formulate and present the rationale for a hypothesis test that Par coulduse to compare the driving distances of the current and new golf balls? </w:t>
        <w:br/>
        <w:t xml:space="preserve">Steps for hypothesis testing VARIANCE in Par, Inc. Model: </w:t>
        <w:br/>
        <w:t xml:space="preserve">i. Stating the null hypothesis: </w:t>
        <w:br/>
        <w:t xml:space="preserve">H0: σ 12= σ22 </w:t>
        <w:br/>
        <w:t xml:space="preserve">Ha: σ12≠σ22 </w:t>
        <w:br/>
        <w:t xml:space="preserve">ii. The number of populations for each subject? </w:t>
        <w:br/>
        <w:t xml:space="preserve">n1 = 40, n2 = 40, </w:t>
        <w:br/>
        <w:t xml:space="preserve">iii. The alpha </w:t>
        <w:br/>
        <w:t xml:space="preserve">Alpha is 0. 05/2 = 0. 025 </w:t>
        <w:br/>
        <w:t xml:space="preserve">iv. Is the population or sample variation measure given? </w:t>
        <w:br/>
        <w:t xml:space="preserve">σ 12= 76. 61474 </w:t>
        <w:br/>
        <w:t xml:space="preserve">σ 22=  97. 94872 </w:t>
        <w:br/>
        <w:t xml:space="preserve">F Test: Two-Sample for Variances (testing for variances): </w:t>
        <w:br/>
        <w:t xml:space="preserve">Inter-ratio data </w:t>
        <w:br/>
        <w:t xml:space="preserve">Two populations </w:t>
        <w:br/>
        <w:t xml:space="preserve">Normal Distribution </w:t>
        <w:br/>
        <w:t xml:space="preserve">Interdependent random sample(s) </w:t>
        <w:br/>
        <w:t xml:space="preserve">Therefore, we are going to proceed with t Test with Two-Samples assuming equal variances </w:t>
        <w:br/>
        <w:t xml:space="preserve">To estimate the proportions of the current and new models, we use f-t test sample for two variances (Sawilowsky, 2002). </w:t>
        <w:br/>
        <w:t xml:space="preserve">From the F-test results, p value = 0. 2222, (p&gt; 0. 05) </w:t>
        <w:br/>
        <w:t xml:space="preserve">F </w:t>
        <w:br/>
        <w:t xml:space="preserve">0. 782192 </w:t>
        <w:br/>
        <w:t xml:space="preserve">P(F F-critical, the differences in variance between the two models are not-statistically different. We proceed to perform the t-test while assuming equal variances. </w:t>
        <w:br/>
        <w:t xml:space="preserve">Fail to reject the null hypothesis (not in tails) </w:t>
        <w:br/>
        <w:t xml:space="preserve">H0: σ12= σ22 ; we think variances are equal but not convinced variances are equal </w:t>
        <w:br/>
        <w:t xml:space="preserve">Steps for hypothesis testing for Means in Par, Inc. model: </w:t>
        <w:br/>
        <w:t xml:space="preserve">v. The alpha </w:t>
        <w:br/>
        <w:t xml:space="preserve">Alpha is 0. 05/2 = 0. 025 </w:t>
        <w:br/>
        <w:t xml:space="preserve">vi. Is the population or sample variation measure given? </w:t>
        <w:br/>
        <w:t xml:space="preserve">Ho:  µ1 (current) = µ2 (new) </w:t>
        <w:br/>
        <w:t xml:space="preserve">Ha: µ1 ≠ µ2 </w:t>
        <w:br/>
        <w:t xml:space="preserve">vii. Find value t-stat. </w:t>
        <w:br/>
        <w:t xml:space="preserve">Df </w:t>
        <w:br/>
        <w:t xml:space="preserve">78 </w:t>
        <w:br/>
        <w:t xml:space="preserve">t-stat </w:t>
        <w:br/>
        <w:t xml:space="preserve">1. 328362 </w:t>
        <w:br/>
        <w:t xml:space="preserve">P(T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https://assignbuster.com/statistics-for-managers-individual-work2-wk6/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Statistics for managers individual work2...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Statistics for managers individual work2 wk6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for managers individual work2 wk6</dc:title>
  <dc:subject>Business;</dc:subject>
  <dc:creator>AssignBuster</dc:creator>
  <cp:keywords/>
  <dc:description>From the F-test results, p value = 0.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