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Fiber optics 12812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Fiber optics produced by special methods from silica glass and quartz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replaced copper wire is very useful in telecommunications, long 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lines and in examining internal parts of the body (endoscopy).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for photography is available with all current fiber-optic endoscopes.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 process known as total internal reflection, light rays beamed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can propagate within the core for great distances with remarkably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attenuation or reduction in intensity. In general, the methods of fiber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fall into three categories; (a) the extrusion method for synthetic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fibers; (b) hot drawing of fibers from molten bulk material through an orifice;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(c) drawing of uncoated, coated and multiple fibers from assemblies of rods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tubes fed through a hollow cylindrical furnace. Three forms of fiber optics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have been proposed for the improvement of the image quality,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angle and photographic speed of various types of optical systems. These fiber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optics elements, in the form of a field flattener, a conical condenser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distortion corrector, can be used separately or combined into a single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a “ Focon”. BOGAZICI UNIVERSITESI MAKINA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MUHENDISLIGI DEPARTMANI MALZEME DERSI DONEM PROJESI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YAZ OKULU 2000 OZET Gunumuzde bak? r tellerin yerini alan silikon cam? ndan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 kristalinden uretilen fiber optikler, telekomunikasyonda, uzun mesafeli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telefon hatlar? nda ve insan vucudunun ic k? s? mlar? 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inceleyen endoskopilerde kullan? lmaktad? r. Fotograf ekipmanlar? nda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 butun fiber-optik endoskoplara kullan? lmaktad? r. Tam ic yans? 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olarak bilinen islem yoluyla, fiberin icinde toplanan ? s? 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s? nlar?, uzun mesafeler boyunca siddetinde kucuk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 azalma ve bozulmayla yol alabilmektedir. Genellikle, fiber uretimleri uc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kategoridedir; Sentetik fiber uretiminde d? s? na c? karma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methodu; Erimis dokme maddelerden ag? zlar? na dogru olusan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fiberlerin s? cak cizimleriyle, kaplanm? s, kaplanmam?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veya kar? s? k fiberlerin cizimleriyle. Uc cesit olan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optik parcalar?; goruntu kalitesini, cesitli optik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sistemlerdeki alan ac? s? ve fotografik h? zlar? gelistirmek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icin dusunulmustur. Bu fiber optik elemanlar?; alan duzlestirici,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konik yogunlast? r? c? ve sapma duzenleyici sekillerindedir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 ayr? veya “ Focon” ad? verilen unite icin birlesmis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olarak kullan? labilirler. LIST OF FIGURES Figure 2. 1 Photograph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earliest bundle of uncoated aligned fibers Page 7 Figure 3. 1 Core of a step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index fiber Page 8 Figure 3. 2 Schematic diagram of a typical fiber drawing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Figure 3. 3 Preform manufacturing apparatus used in Silica-Quartz Page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3. 4 Comparison of static, dynamic and spitial filtering imagery Page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4. 1 Field flattener system of photography Page 13 Figure 4. 2 Showing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 transmission through a conical fiber bundle Page 14 Figure 4. 3 Fiber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optics distortion correctors Page 14 Figure 4. 4 Limiting resolution of Focon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Page 15 Figure 5. 1 Single lens reflex camera Page 16 TABLE OF CONTENTS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2. HISTORY OF FIBER OPTICS 3. WHAT IS FIBER OPTICS? 3. 1 WHAT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SILICA? 3. 2 WHAT IS QUARTZ? 3. 3 WHAT IS ENDOSCOPIC PHOTOGRAPHY? 4. ENDOSCOPIC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PHOTOGRAPHY ELEMENTS 4. 1 FIELD FLATTENER 4. 2 CONICAL CONDENSER 4. 3 DISTORTION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CORRECTOR 4. 4 FOCON RESOLUTION 5. ENDOSCOPIC PHOTOGRAPHY TECHNIQUES 5. 1 COLOUR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PHOTOGRAPHY WITH FIBRE-OPTIC ENDOSCOPES 5. 2 CINE- ENDOSCOPY 5. 3 CLOSED CIRCUIT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COLOUR TELEVISION ENDOSCOPY 5. 4 GASTRO-CAMERA EXAMINATION 6. CONCLUSION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8. APPENDIX 1. INTRODUCTION The technology of fiber drawing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nonoptical applications is old and fairly standard. Very-small-diameter glass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quartz fibers were made as early as by Faraday. In the early stages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of glass fibers on an industrial scale, the main application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fibers was envisaged in the textile industry. More recently, they have been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insulation against sound, heat and electricity. Presently, very fine fibers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being made of materials such as glass, quartz, nylon, polystyrene,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polymethylcrylate. Of these, glasses, quartz and plastics are preferred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use because of their higher visible light transmission, longer thermal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range, better surface characteristics and mechanical strength.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it has been shown that glass fibers can have greater tensile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 than can be expected from the bulk material. 2. HISTORY OF FIBER OPTICS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conduction of light along transparent cylinders by multiple total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reflections is a fairly old and well known phenomenon. It is entirely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grecian and other ancient glassblowers observed and used this phenomenon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fabricating their decorative glassware. In fact, the basic techniques 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 Venetian glassblowers for making ‘ millifiore’ form an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 of present-day fiber optics technology. However, the earliest recorded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scientific demonstration of this phenomenon was given by John Tyndall in 1870.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demostration Thyndall used an illuminated vessel of water and showed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stream of water was allowed to flow through a hole in the side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vessel, light was conducted along the curved path of the stream. In 1951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C. S. van Heel in Holland and H. H. Hopkins and N. S. Kapany studied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of images along an aligned bundle of flexible glass fibers. But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year 1956 that Kapany first applied the term ‘ fiber optics’ to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and described its principle and various of possible applications. Kapany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defines fiber optics as the art of the guidance of light, in the ultraviolet,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visible and infrared regions of the spectrum, along transparent fibers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predetermined paths. Between 1957 and 1960 Potter, Reynolds, Reiffel and Kapany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investigated the use of scintillating fibers for tracking high energy particles.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Potter also investigated the theory of skew ray propagation along fibers in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detail. One of the biggest application area of fiber optics is in medicine.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Hirschowitz have been working on the developement of fiber optics gastroduodenal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endoscopes and Kapany have been researching fiber optics in gastrocopy,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bronchoscopy, retroscopy and cyctoscopy. Kapany, Drougard and Ohzu have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studies on image transfer characteristics of fiber assemblies. 3. WHAT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FIBRES? Optical fibres are glass or plastic waveguides for transmitting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visible or infrared signals. Since plastic fibres have high attenuation and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only in limited applications, they will not be considered here. Glass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fibres are frequently thinner than human hair and are generally used with LEDs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semiconductor lasers that emit in the infrared region. For wavelengths near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8 to 0. 9 m, gallium arsenide-aluminum gallium arsenide (GaAs-AlxGa1 – xAs)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are used, and, for those of 1. 3 and 1. 55 m, indium phosphide-gallium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indium arsenide phosphide (InP-GaxIn1 – xAsyP1 – y) sources are employed.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noted earlier, optical fibres consist of a glass core region that is surrounded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glass cladding. The core region has a larger refractive index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cladding, so that the light is confined to that region as it propagates 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fibre. Fibre core diameters ranges between 1 and 100 m, while cladding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diameters are between 100 and 300 m. Fibres with a larger core diameter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multimode fibres, because more than one electromagnetic-field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configuration can propagate through such a fibre. A single-mode fibre has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core diameter, and the difference in refractive index between the core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cladding is smaller than for the multimode fibre. Only one electromagnetic-field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configuration propagates through a single-mode fibre. Such fibres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lowest losses and are the most widely used, because they permit longer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distances. They have a constant refractive index in the core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diameter between 1 and 10 m. The index in the cladding layer decreases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roughly 0. 1 to 0. 3 percent. This type of fibre is called a step-index fibre.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multimode fibres may be step-index fibres with diameters between 40 and 100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refractive index step between the core and cladding is approximately 0. 8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percent. In a graded-index fibre, the core refractive index varies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 of radial distance. In such a fibre, a ray in the centre of the 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travels more slowly than one near the edge, because the speed of propagation 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related to refractive index n as v = c/n, where c is the speed of light.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near the edge has a longer zigzag path than the ray in the centre.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 times of the rays are thus equalized. Both single-mode and multimode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fibres are made of silica glass. The refractive indexes of the silica are varied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dopants such as germanium dioxide (GeO2), phosphoric oxide (P2O5),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boric oxide (B2O3). Vapour-phase growth reactions are used to obtain the “ preform”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rod, which is then drawn into optical fibres. For example, a GeO2-SiO2 film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deposited inside a silica tube. In this case, the GeO2 increases the 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refractive index. In another method, preforms for low-loss, single-mode fibres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made by first depositing a low-index borosilicate layer on the inner 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silica tube and then depositing a silica layer or inserting a pure fused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silica rod before collapsing the preform. The preform is then drawn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fibre and covered with a polymer coating. There are a number of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contribute to attenuation in an optical fibre. Rayleigh scattering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by microscopic variations in the refractive index of a fibre and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proportional to 4. Absorption by hydroxyl (OH) ions increases the absorption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the minim in loss at 1. 3 and 1. 55 m. At longer wavelengths; absorption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atomic vibrations in the silicon-oxygen atoms rapidly increases the loss.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Single-mode fibres commercially available for communications systems have losses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low as 0. 2 decibel per kilometre. The low fibre loss permits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repeater spacing and lower system cost. High-bit-rate digital systems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repeaters have been demonstrated for fibre lengths of more than 100 kilometres.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Fibre splicing techniques have been developed so that repairs can be made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with losses of only 0. 1 to 0. 3 decibel. A variety of optical connectors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used, providing both ease of use and low loss of only a few tenths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decibel. Fibres are combined into many different kinds of cables, which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laid both in the ground and under the sea. 3. 1 WHAT IS SILICA? Of the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glass families of commercial interest, most are based on silica, or silicon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dioxide (SiO2), a mineral that is found in great abundance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nature–particularly in quartz and beach sands. Glass made exclusively of silica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known as silica glass, or vitreous silica. (It is also called fused quartz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derived from the melting of quartz crystals.) Silica glass is used where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temperature, very high thermal shock resistance, high chemical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durability, very low electrical conductivity, and good ultraviolet transparency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desired. However, for most glass products, such as containers, windows,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lightbulbs, the primary criteria are low cost and good durability,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glasses that best meet these criteria are based on the soda-lime-silica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silica, the many “ soda-lime” glasses have as their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constituents soda, or sodium oxide (Na2O; usually derived from sodium carbonate,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soda ash), and lime, or calcium oxide (CaO; commonly derived from roasted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limestone). To this basic formula other ingredients may be added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 varying properties. For instance, by adding sodium fluoride or calcium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fluoride, a translucent but not transparent product known as opal glass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obtained. Another silica-based variation is borosilicate glass, which is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high thermal shock resistance and high chemical durability are desired–as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chemical glassware and automobile headlamps. “ Crystal” tableware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made of glass containing high amounts of lead oxide (PbO), which imparted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 a high refractive index (hence the brilliance), a high elastic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modulus (hence the sonority, or “ ring”), and a long working range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temperatures. Lead oxide is also a major component in glass solders 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sealing glasses with low firing temperatures. 3. 2 WHAT IS QUARTZ? Quartz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attracted attention from the earliest times; water – clear crystals were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ancient Greeks as krystallos – hence the name crystal, or more commonly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 crystal, applied to this variety. The name quartz is an old German word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uncertain origin first used by Georgius Agricola in 1530. Quartz has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importance. Many varieties are gemstones, including amethyst, citrine,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smoky quartz, and rose quartz. Sandstone, composed mainly of quartz,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building stone. Large amounts of quartz sand (also known as silica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sand) are used in the manufacture of glass and ceramics and for foundry molds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 casting. Crushed quartz is used as an abrasive in sandpaper, silica sand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employed in sandblasting, and sandstone is still used whole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whetstones, millstones, and grindstones. Silica glass (also called fused quartz)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used in optics to transmit ultraviolet light. Tubing and various vessels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fused quartz have important laboratory applications, and quartz fibres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employed in extremely sensitive weighing devices. Quartz is the second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abundant mineral in the Earth’s crust after feldspar. It occurs in nearly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all-acid igneous, metamorphic, and sedimentary rocks. It is an essential mineral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such silica-rich felsic rocks as granites, granodiorites, and rhyolites.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highly resistant to weathering and tends to concentrate in sandstones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detrital rocks. Secondary quartz serves as a cement in sedimentary rocks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this kind, forming overgrowths on detrital grains. Microcrystalline varieties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silica known as chert, flint, agate, and jasper consist of a fine network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quartz. Metamorphism of quartz-bearing igneous and sedimentary rocks typically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the amount of quartz and its grain size. Quartz exists in two forms: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alpha-, or low, quartz, which is stable up to 573? C (1, 063? F), and (2)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beta-, or high, quartz, stable above 573? C. The two are closely related,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small movements of their constituent atoms during the alpha-beta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transition. The structure of beta-quartz is hexagonal, with either a left-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right-handed symmetry group equally populated in crystals. The structure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alpha-quartz is trigonal, again with either a right- or left-handed symmetry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group. At the transition temperature the tetrahedral framework of beta-quartz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twists, resulting in the symmetry of alpha-quartz; atoms move from special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positions to more general positions. At temperatures above 867? C (1, 593?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F), beta-quartz changes into tridymite, but the transformation is very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bond breaking takes place to form a more open structure. At very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pressures alpha-quartz transforms into coesite and at still higher pressures,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stishovite. Such phases have been observed in impact craters. Quartz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piezoelectric: a crystal develops positive and negative charges on alternate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prism edges when it is subjected to pressure or tension. The charges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proportional to the change in pressure. Because of its piezoelectric property,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quartz plate can be used as a pressure gauge, as in depth-sounding apparatus.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 compression and tension produce opposite charges, the converse effect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alternating opposite charges will cause alternating expansion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contraction. A section cut from a quartz crystal with definite orientation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dimensions have a natural frequency of this expansion and contraction (ie.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vibration) that is very high measured in millions of vibrations per second.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Properly cut plates of quartz are used for frequency control in radios,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televisions, and other electronic communications equipment and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crystal-controlled clocks and watches. 3. 3 WHAT IS ENDOSCOPIC PHOTOGRAPHY?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modern light -weight single lens reflex cameras employing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 exposure control or through-the-lens metering, good half or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 35mm colour photographs can be taken. Distal cameras (intragastric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cameras), producing 5mm or 6mm colour pictures and electronic distal flash,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available in some fibre-endoscopes. Endoscopic photography is the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and the best method of obtaining the best possible colour photographs.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possible to obtain high-quality colour transparencies of bowel lesions.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generally employed for patient records, teaching and research.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usually employed for diagnosis since visual inspection and biopsy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have been performed. An exception is in so called gastro-camera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diagnosis where miniature photographs are taken from within the stomach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 to the detection of early gastric cancer. Endoscopic cine-photography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for recording motility, endoscopic techniques, and unusual lesions.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also be used to make teaching films. Close circuit colour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endoscopy is already in routine use in some centres of Japan,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Europe and will undoubtedly find a wider use, especially for teaching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training. This equipment is naturally very costly but cheaper equipment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anticipated. 4. ENDOSCOPIC PHOTOGRAPHY ELEMENTS 4. 1 FIELD FLATTENER In lens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design, it is desirable that the image coincide with the Gaussian image plane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whole field may be in focus simultaneously. In this case, the Petzval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 of the optical system must be zero or, at most, be a small residual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compensate for the secondary effects of higher-order astigmatism and oblique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spherical aberration. When the third-order astigmatism coefficient is zero,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well-known that the sagittal and tangential image surfaces coincide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Petzval surface. The curved fields of such an astigmatic lens system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flattened by using a bundle of fibers. The shape and curvature of the entrance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the bundle is determined by the image surface of the lens system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precedes it. The other end of the fiber bundle may be flat if the system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used for direct observation or photography, as shown in Fig. 4. 1.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an image is field flattened in this manner, there is an interaction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lens distortion coefficient and a distortion term introduced on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flattening. Distortion term shows the exit pupil of a lens system through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principal ray passes at an inclination U’ and intersects the Petzval 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point P and the Gaussian image plane at the point Q. Since the principal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does not intersect the Gaussian plane when a field flattener is used but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intercepted by a fiber at the Petzval surface, the effective image size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changed by an amount OQ’ = ? h. And ? h = hG – h where hG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Gausiian image height and h is the intersection height of the principal ray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Gaussian image plane. There are several methods available for the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field flattener. In one of these methods, the fibers are ground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polished along the curve desired according to the Fresnel element, and then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entrance ends of the fibers are displaced to lie on the curved image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Obviously, this method suffers from technological limitations and is acceptable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when low-resolutison field flatteners are required. A second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consisting of lapping the field flattener in against a metallic master.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third, most promising method, a Fresnel surface is produced at the curved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surface of the fiber assembly with a master, employing an epoxy of the type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making diffraction grating replicas. 4. 2 CONICAL CONDENSER A conical fiber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bundle is placed at the focal end of a lens system to increase the photographic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 of the system by utilizing the flux-condensing property of a cone.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condensing ratio of a glass-coated glass cone is determined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ratio f- ratio and the field angle of the preceding image forming system,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the refractive indices of the fiber core and coating materials. If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some simplifying assumptions of a meridional ray propagation in a cone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axial length many times greater than its diameter. For cones located off-axis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image plane and with bend sides, there are obvious deviations. Figure 4.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an image transmitted by a conical fiber bundle having a 2, 5 : 1 ratio. 4.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DISTORTION CORRECTOR It is possible to fabricate fiber bundles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capability of correcting for pin-cushion and barrel distortion. It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to evolve techniques for fabricating fiber bundles to compensate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distortion term introduced in large-angle line scan systems and S-shaped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distortion of the type introduced in electron-optical systems. Figure 4. 3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 transmitted through two fiber plates, demonstrating the correction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capability for pin-cushion and barrel distortion. Such fused fiber assemblies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fabricated by subjecting to well defined thermal and pressure gradients.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intersting example of the application of a combination of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flattener and distortion corrector, we shall cite the problem of a wide-angle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spot scan systems in which a severe distortion term proportional to the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angle is introduced because of a change in spot size. In such a system,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desirable to use a curved image fieldto facilitate the mechanical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synchronization of the two scanning functions of the data-acqusition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print-out systems. 4. 4 FOCON RESOLUTION Of importance in the determination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overall performance of a lens-fiber optics combination is the angular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resolution (Rang) of an image-forming system of a aperture diameter, D, which,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classical theory, is given by the formula: Rang = D/1. 22?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inserting the value of the focal ratio (F), it is possible to determine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linear resolution (Rang), which is given by the following expression; Rlin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1/1. 22F? On the other hand, the linear displacement between two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can be resolved by static fiber optics is between 2d + 3t and d + 2t,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 is the fiber diameter and t (? 0. 5 ?) is the spacing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The resolution is then given by the reciprocal of this quantity. Waveguide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 and evanescent wave coupling between the fibers can be avoided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diameter is greater than or equal to ?? when the fiber numerical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aperture is close to unity. Such a fiber will propagate approximately 20 modes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wavelength, ?. Thus the optimum static resolution that can be obtained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fibers is approximately 1/ ?? + 2t. Consequently, for ?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5 ?, a maximum static resolution of 220 to 350 lines / mm can be expected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high resolution fiber optics. Of course, dynamic scanning can be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the resolution. Thus the highest linear resolution obtainable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bundle is considered to be equivalent to that of a diffraction-limited f/4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lens. Figure 4. 4 shows a curve of the resolution of fiber conical condenser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conjunction with diffraction-limited lenses of a given f-number. Each curve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corresponds to a conical condenser of ? = a2/a1 (no2 – n’2)1/2,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a1/a2 is the cone ratio, and no and n’ are the refractive indices of the fiber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core and coating, respectively. 5. ENDOSCOPIC PHOTOGRAPHY TECHNIQUES 5. 1 COLOUR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PHOTOGRAPHY WITH FIBRE-OPTIC ENDOSCOPES This technique is the one of employed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majority of endoscopic examinations. Photographs are taken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endoscope by a camera placed on the eyepiece. This means that whatever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operator sees will be recorded photographically. The disadvantages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are that the fibre-matrix is also photographed. In addition,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imperfections in the operator’s view, such as poor focus or bad picture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composition, will be reflected in the photograph. To this extent the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similar to those of conventional photography, but otherwise there are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similarities. When employing a proximal camera for endoscopic photography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points should be remembered. 1. A single lens reflex (SLR) camera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employed. 2. Through the lens exposure metering (TTL metering)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employed, unless there is automatic exposure control of the light source output.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 medium focal length lens, eg 70-105 mm or ‘ telephoto’ lens,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with some endoscopes and must be focussed at infinity. 4. The camera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lens must be focussed at infinity. 5. Photography must be carried out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aperture if a camera lens is employed. 6. It may not with some endoscopes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to use a camera lens. 7. It is not usually possible to vary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ligthing. 8. High speed film is usually necessary and must be of the correct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type. 5. 2 CINE ENDOSCOPY Although cine endoscopy is employed routinely by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authorities to record lesions, motility , etc, it is usually reserved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occasional use in teaching because of the cost equipping with suitable cameras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films. Suitable cine cameras include: Super-8 Kodak M-30 with power-operated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zoom lens (from f/1. 9) and Beaulieu R-16 B medical camera (16 mm). The Beaulieu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R-16 B Euratom camera is undergoing evaluation at present. It houses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 light control system in place of the lens turret consisting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graded neutral density filter wheel coupled to the exposure meter. This wheel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adjusted by a small servo motor so that the light reaching the film remains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constant. This novel form of light control provides and alternative to the iris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diaphragm which, as we have already seen, is not possible with endoscopy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photography. At the present, however, this camera is nut fully tested.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currently available system is the standard 16 mm Beaulieu R-16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camera, employing a suitable adaptor supplied by the manufacturer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endoscopes. 5. 3 CLOSED CIRCUIT COLOUR TELEVISION ENDOSCOPY In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Japanese centers and in some centers in the USA and Europe, closed circuit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colour television endoscopy is employed for demonstration and teaching.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results, as might be expected, are variable, but it is possible, by employing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available equipment to produce excellent television images with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colour reproduction. Television technology is highly developed, nevertheless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useful to discuss the items that make up an effective system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endoscopy and to point out the weak links. A succesful system for use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gastro-intestinal endoscopy would consist of: a colour television camera;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flexible optical coupling between the television camera and the endoscope;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control system; colour television monitor(s); a fibre-optic endoscope,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suitable light source. 5. 4 GASTRO-CAMERA EXAMINATION Gastro-camera examination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stomach is an investigation in which a flexible tube is passed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stomach and multiple colour photographs taken employing a miniature camera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flash lamp mounted distally on the tube. This method was developed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Japanese in 1950 in an attempt to diagnose gastric cancer, a disease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accounts for more deaths in Japan than any other form of cancer. Diagnosis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a complete photographic survey of the stomach, followed by careful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inspection of the transparencies. Suspicious areas are noted and the patient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back for full fibre-endoscopy and biopsy, or alternatively surgical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biopsy. The term gastro-camera is understood to include ‘ blind’ gastro </w:t>
      </w:r>
    </w:p>
    <w:p>
      <w:pPr>
        <w:pStyle w:val="TextBody"/>
        <w:bidi w:val="0"/>
        <w:spacing w:before="0" w:after="283"/>
        <w:jc w:val="start"/>
        <w:rPr/>
      </w:pPr>
      <w:r>
        <w:rPr/>
        <w:t>–</w:t>
      </w:r>
      <w:r>
        <w:rPr/>
        <w:t xml:space="preserve">cameras which do not have visual control and ‘ visually controlled’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instruments with image blundles. With the ‘ blind’ gastro-cameras the tip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instrument is positioned by observing the light from it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abdominal wall. Clearly this must take place in darkened room. 6.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Fibre-optic endoscopy has established itself as an important diagnostic tool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investigation and management of disease of the gastric-intestinal tract.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advances have been made in the design and construction of fibre-optic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endoscopes and their support systems, over the past ten years. It is unlikely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development will take place at the same pace over the next decade.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entering a phase of consolidation during which objective evaluation of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of endoscopy will take place as the techniques become more widely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Advances will be made in producing serviceable instruments and local servicing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 are likely to be increased and streamlinid. Fibre bundle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probably not strive to produce smaller fibres since the limit has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nearly reached. Design will probably concentrate on reliability,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cheaper meth-pds of production. Endoscope support systems, such as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sources, will probably improve with the development of more powerful, cooler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reliable lamps. The great advantage of flexibility provides the key to the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optical communication within as well as outside medicine. As a result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medical fibre-optics are likely to receive the benefit of cheaper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dispensible fibre-bundles. These are, at present, the most expensive items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Fibre endoscope. Bibliography1) Kapany, N. S., Fiber Optics, Academic Press, New York, 1967 2) Buck, J. A.,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Fundamentals of Optical Fibers, Wiley-Interscience Publication, New York,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Salmon, P. R., Fibre Optic Endoscopy, Pitman Medical Publishing, New York,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1974 4) http://www. britanicca. com 5) http://www. ibmpatent.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https://assignbuster.com/fiber-optics-12812/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Fiber optics 12812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ber-optics-128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Fiber optics 12812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optics 12812</dc:title>
  <dc:subject>Others;</dc:subject>
  <dc:creator>AssignBuster</dc:creator>
  <cp:keywords/>
  <dc:description>In the early stages of the production of glass fibers on an industrial scale, the main application of the fibers was envisaged in the textile industry...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