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Drinking age laws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Wechsler, H., &amp; Nelson, T. F., ScD. (2010). “ Will increasing alcohol availability by lowering the minimum legal drinking age decrease drinking and related consequences among youths?” American Journal of Public Health, 100(6), 986-92. Print.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Blackwell, Wiley. “ Does the Minimum Drinking Age Affect Traffic Fatalities?” Journal of Policy Analysis and Management 2nd ser. 6 (1987): 180-92. Web. 26 Nov. 2012.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Drinking Age ProCon. org.” Drinking Age ProCon. org. ProCon. org, 11 Nov. 2012. Web. 26 Nov. 2012. . Web.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Hagler, Frank. “ You Can Die For Your Country at 17, But Do Not Dare Have a Beer.” PolicyMic. N. p., 29 Nov. 2012. Web. 09 Dec. 2012.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Frantz, Jeff. “ Alcohol: Problems and Solutions.” Europeans Learn Responsible Drinking. N. p., 2 Feb. 2004. Web. 09 Dec. 2012.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Thomas S. Dee and William N. Evans, “ Behavioral Policies and Teen Traffic Safety,” American Economic Review, May 2001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Peter Asch and David T. Levy, “ Young Driver Fatalities: The Roles of Drinking Age and Drinking Experience,” Southern Economic Journal, Oct. 1990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Commercial Value of Underage and Pathological Drinking to the Alcohol Industry,” National Center on Addiction and Substance Abuse at Columbia University, May 2006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Charlie Covey, “ Drinking Age Requires Necessary and Proper Action,” www. youthfacts. org, Nov. 11, 2007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Alexander C. Wagenaar and Traci L. Toomey, “ Effects of Minimum Drinking Age Laws: Review and Analyses of the Literature from 1960 to 2000,” Journal of Studies on Alcohol, 2002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Birckmayer J and Hemenway D, “ Minimum-age Drinking Laws and Youth Suicide, 1970 –1990,” American Journal of Public Health, 1999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Cohen, Jenny. “ Did Beer Spur the Rise of Agriculture and Politics?” History. com. A&amp;E Television Networks, 06 Feb. 2012. Web. 10 Dec. 2012.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Beer Saved The World. Dir. Martyn Ives. 2011. Discovery Channel, December 13, 2011. DVD.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https://assignbuster.com/drinking-age-laws-essay-sample/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Drinking age laws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rinking-age-law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Drinking age laws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age laws essay sample</dc:title>
  <dc:subject>Others;</dc:subject>
  <dc:creator>AssignBuster</dc:creator>
  <cp:keywords/>
  <dc:description>ProCon.org, 11 Nov.2012.Web.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