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"https://assignbuster.com/abortion-debates/"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Abortion debates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spacing w:before="0" w:after="283"/>
        <w:jc w:val="start"/>
        <w:rPr/>
      </w:pPr>
      <w:r>
        <w:rPr/>
        <w:t xml:space="preserve">s Teacher’s 12th October’ Abortion Debates Abortion is one of the most discordant issues of every society. Be it the east or the west, this topic has always trounced all other issues of discussions and has been the cause of innumerable debates. </w:t>
        <w:br/>
        <w:t xml:space="preserve">Abortion, according to one type of people is considered to be the most depraved and unethical practices done by the women who opt for it and the people who help them do so. This is because human life should be valued and respected and nature does not allow the act to harm or terminate the life of anyone. Abortion damages a new soul that is about to be a part of the word and destruction of a new soul means murder. Moreover, there are lots of other health complications that are faced by the women after abortion. There are many people who are deprived of nature’s blessing of having a child and are ready to adopt a child at any cost. Therefore, abortion is not the solution to any problem and it has a great alternative, i. e. adoption. An unwanted pregnancy can lead to the happiness of many such people who wish to adopt a child and hence a child should not be killed before its existence into the world. </w:t>
        <w:br/>
        <w:t xml:space="preserve">However, other opinions of the people are that abortion is not a wicked practice. It is only immoral when it is done on demand of the women without any particular reason or if the parents are not financially strong to afford a child, in that case they can give away their child to someone else who is willing to adopt after birth. Apart from these two reasons it cannot be considered to be a malpractice. Sometimes, during pregnancy, complications may occur and the health or life of the mother might be at stake. At times, a young girl is rapped and hence does not wish to give birth to an unwanted child. At another situation, the unborn baby has been detected of having severe health turmoil and is not expected to survive after some time and may cause harm to the mother within the womb. In all such cases abortion has been granted legal in majority countries of the world. </w:t>
        <w:br/>
        <w:t xml:space="preserve">As for the society, the consequences of abortion vary according to the situation. If the situation is legal and fair, the society will neither go against it nor disrespect the girl but, if the abortion was not due to a major reason, then it may be considered to be bleak in the eyes of society. (Lowen) </w:t>
        <w:br/>
        <w:t xml:space="preserve">Work Cited </w:t>
        <w:br/>
        <w:t xml:space="preserve">Lowen, Linda. “ 10 Abortion Arguments: 10 Arguments For Abortion, 10 Arguments Against Abortion”. womenissues. about. com. about. com, n. d. Web. 12 Oct. 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https://assignbuster.com/abortion-debates/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Abortion debates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Abortion debates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Abortion debates</dc:title>
  <dc:subject>Science;</dc:subject>
  <dc:creator>AssignBuster</dc:creator>
  <cp:keywords/>
  <dc:description>Abortion, according to one type of people is considered to be the most depraved and unethical practices done by the women who opt for it and the peopl...</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