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"https://assignbuster.com/a-response-paper-on-christopher-steiners/"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response paper on christopher steiner’s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"https://assignbuster.com/essay-subjects/experience/"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Experience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Human Nature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Christopher Steiner’s article entitled ‘ Authenticity, Repetition, and the Aesthetics of Seriality’ talks about the ‘ mechanical reproduction of art’ at the height of technological improvement and technical production nowadays. </w:t>
      </w:r>
    </w:p>
    <w:p>
      <w:pPr>
        <w:pStyle w:val="TextBody"/>
        <w:bidi w:val="0"/>
        <w:jc w:val="both"/>
        <w:rPr/>
      </w:pPr>
      <w:bookmarkStart w:id="1" w:name="_more-2278"/>
      <w:bookmarkEnd w:id="1"/>
      <w:r>
        <w:rPr/>
        <w:t xml:space="preserve">He discusses Walter Benjamin’s essay entitled ‘ The Work of Art in the Age of Mechanical Reproduction’ in the issue that: first, mechanical reproduction is not just a new form of technical production but engenders “ an entirely newphilosophyof production in which the work of art is emancipated” (Steiner 88); and second, that the mechanical reproduction and consumption of art makes the object more accessible to wider population (88). </w:t>
      </w:r>
    </w:p>
    <w:p>
      <w:pPr>
        <w:pStyle w:val="TextBody"/>
        <w:bidi w:val="0"/>
        <w:jc w:val="both"/>
        <w:rPr/>
      </w:pPr>
      <w:r>
        <w:rPr/>
        <w:t xml:space="preserve">His argument, therefore, is that “ to justify the authenticity of tourist art one must begin from an entirely different starting point” (89), since tourist art should be viewed as a culturally valid, authentic art.  He argues that mass-produced art carries an authenticity, which it shares with other mass-produced objects in the industry. </w:t>
      </w:r>
    </w:p>
    <w:p>
      <w:pPr>
        <w:pStyle w:val="TextBody"/>
        <w:bidi w:val="0"/>
        <w:jc w:val="both"/>
        <w:rPr/>
      </w:pPr>
      <w:r>
        <w:rPr/>
        <w:t xml:space="preserve">What I argue, however, is that mechanical reproduction of art does not carry anymore the authenticity and validity of what a true art should be—that it should be an expression of views, beliefs, andcultureof an individual or a number of individuals.  Objects that undergo mass production are merely ‘ reproductions’ of the original item.  The true ‘ art’ is in its originality. </w:t>
      </w:r>
    </w:p>
    <w:p>
      <w:pPr>
        <w:pStyle w:val="TextBody"/>
        <w:bidi w:val="0"/>
        <w:jc w:val="both"/>
        <w:rPr/>
      </w:pPr>
      <w:r>
        <w:rPr/>
        <w:t xml:space="preserve">This means that, although the reproduced object is an exact image of the original object, it is merely a mimic and is not an expression of the self.  When it comes to being culturally valid, however, I agree that objects that undergo mass production are, indeed, culturally valid, since it reveals a certain aspect of culture that, though reproduced again and again, still holds the originality and the individuality that the culture and the people reflect. </w:t>
      </w:r>
    </w:p>
    <w:p>
      <w:pPr>
        <w:pStyle w:val="TextBody"/>
        <w:bidi w:val="0"/>
        <w:jc w:val="both"/>
        <w:rPr/>
      </w:pPr>
      <w:r>
        <w:rPr/>
        <w:t xml:space="preserve">Art is like what ahuman beingis: it is a reflection of culture and society, yet it cannot be an exact replication of the other—for there is none like it.  Mass-produced objects of art contain authenticity and validity in terms of culture art, but not as an individual art. </w:t>
      </w:r>
    </w:p>
    <w:p>
      <w:pPr>
        <w:pStyle w:val="TextBody"/>
        <w:bidi w:val="0"/>
        <w:jc w:val="both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Steiner, Christopher.  “ Authenticity, Repetition, and the Aesthetics of Seriality: The Work of Tourist Art in the Age of Mechanical Reproduction.”  [name of book].  Ed. [name of editor].  Place: publisher, year.  87-103.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https://assignbuster.com/a-response-paper-on-christopher-steiners/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response paper on christopher steiner’...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xperience/human-n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response paper on christopher steiner’s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response paper on christopher steiner’s</dc:title>
  <dc:subject>Experience;Human Nature</dc:subject>
  <dc:creator>AssignBuster</dc:creator>
  <cp:keywords/>
  <dc:description>He discusses Walter Benjamin's essay entitled ' The Work of Art in the Age of Mechanical Reproduction' in the issue that: first, mechanical reproducti...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Experience;Human Nature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