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"https://assignbuster.com/enable-windows-active-directory-and-user-access-controls-essay-sample/"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Enable windows active directory and user access controls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lab provides students with the hands-on skills needed to create a new Active Directory domain in Windows Server 2003 and demonstrates how to configure a centralized authentication and policy definition for access controls. The Active Directory users and workstation plug-ins will be used to create users, groups, and configure role-based access permissions and controls on objects and folders in a Windows Server 2003 Active Directory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 Assessment Questions &amp; Answers </w:t>
        <w:br/>
        <w:t xml:space="preserve">1. What two access controls can be set up for Windows Server 2003 folders and authentication?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Authentication and Access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you can browse a file on a Windows network share, but are not able to copy it or modify it, what type of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controls and permissions are probably configured? </w:t>
        <w:br/>
        <w:t xml:space="preserve">Role-based access controls with the following permissions: Read &amp; Execute, List Folder Contents, Read, and Write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 What is the Windows tool that allows you to administer granular policies and permissions on a Windows </w:t>
        <w:softHyphen/>
        <w:t xml:space="preserve"> network using role-based access?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Assessment Worksheet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 Relate how Windows Server 2008 R2 Active Directory and the configuration of access controls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CIA for departmental LANs, departmental folders, and data. </w:t>
        <w:br/>
        <w:t xml:space="preserve">Confidentiality – by creating specific user accounts, requiring passwords, and putting users in appropriate groups to enable authorized users the ability to access the data Integrity – by implementing role-based access controls and specific folder and file permissions to restrict who can modify or even view the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Availability – by being able to give permission to those who need it for a set duration of time with proper authorization and need Windows Server sets all this up on the domain, making it globally available and making implementation and administration easier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 Would it be a good practice to include the account or user name in the password? Why or why not?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passwords should not be able to be easily guessed and instituting a password format policy is good practice. Something that requires a certain length and a combination of uppercase, lowercase, numbers, and/or symbols, while also restricting the ability to have all or part of a username should be mandatory for security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 Can a user who is defined in the Active Directory access a shared drive if that user is not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domain? </w:t>
        <w:br/>
        <w:t xml:space="preserve">No, a user needs to be granted specific access to the drive in this case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 Server 2003 requires a logon and password to access the system itself, but not a separate logon and password to access individual drives or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Enable Windows Active Directory and User Access Controls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 Does Windows Server 2003 require a user’s logon/password credentials prior to accessing shared drives?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 Using what you know about access controls, what security controls would you recommend when granting access to LAN systems for guests (i. e., auditors, consultants, third-party individuals, etc.) that will maintain CIA of production systems and data? </w:t>
        <w:br/>
        <w:t xml:space="preserve">I would set up specific user accounts for the different types of guests I get and place those accounts in the appropriate groups to access the data that they would need for the duration of their visit. I would have a basic template of what type of visitor will have what kind of access and create a paper trail should other accesses be required. These user accounts will be disabled when not in use and passwords would be changed after every use of the guest account.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https://assignbuster.com/enable-windows-active-directory-and-user-access-controls-essay-sample/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Enable windows active directory and user...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Enable windows active directory and user access controls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Enable windows active directory and user access controls essay sample</dc:title>
  <dc:subject>Business;Company</dc:subject>
  <dc:creator>AssignBuster</dc:creator>
  <cp:keywords/>
  <dc:description>The Active Directory users and workstation plug-ins will be used to create users, groups, and configure role-based access permissions and controls on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