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"https://assignbuster.com/the-silence-of-the-lambs-movie-review-samples/"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silence of the lambs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"https://assignbuster.com/essay-subjects/art-n-culture/"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Art &amp; Culture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Artists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The film begins at the FBI office, where the officials are shown to be in search of Buffalo Bill, a serial killer. </w:t>
        <w:br/>
        <w:t xml:space="preserve">b. The film is mostly set in the atmosphere of a mental asylum. </w:t>
        <w:br/>
        <w:t xml:space="preserve">c. Another important aspect of the physical setup is that of the jail and prison, which is evil personified </w:t>
        <w:br/>
        <w:t xml:space="preserve">3. List three important qualities (values, beliefs, behavior code) of this film's cultural world. </w:t>
        <w:br/>
        <w:t xml:space="preserve">a. The film contains the atmosphere of evil personified, with a serial killer and a cannibal. </w:t>
        <w:br/>
        <w:t xml:space="preserve">b. The film comprises a psycho-analytic setup, with psychiatrists and other psychological studies. </w:t>
        <w:br/>
        <w:br/>
        <w:t xml:space="preserve">c. Another important cultural aspect of this film is 'change' that is personified by the moth. </w:t>
        <w:br/>
        <w:t xml:space="preserve">4. Identify and give examples of two film techniques (from either Hollywood classical style or film noir style) in this film. Explain how each contributes to the mystery. </w:t>
        <w:br/>
        <w:t xml:space="preserve">a. Technique/example: Imagery and images </w:t>
        <w:br/>
        <w:t xml:space="preserve">Contribution: The gloomy images of the mental asylum, the personified darkness, and imagery of the moth contributes a great deal to enrich the feel of the film and in creating a greater impact on the audiences. </w:t>
        <w:br/>
        <w:t xml:space="preserve">b. Technique/example: Characterisation </w:t>
        <w:br/>
        <w:t xml:space="preserve">Contribution: The characterization of the film contributes greatly to the overall quality of the movie. The forensic psychiatrist turned cannibalistic killer, the serial killer, a young detective, the Senator, murders, etc. greatly accentuate the plot and the effect of the film. </w:t>
        <w:br/>
        <w:t xml:space="preserve">5) Using the two-step method, state the theme of this film. Explain briefly how the theme is presented by the film as a whole </w:t>
        <w:br/>
        <w:t xml:space="preserve">Step #1: Investigation of murder </w:t>
        <w:br/>
        <w:t xml:space="preserve">Step #2 (theme): FBI Investigation of the murder of innocent victims by a serial killer with help of a cannibalistic psychiatrist. </w:t>
        <w:br/>
        <w:t xml:space="preserve">Explanation: This theme is carried on throughout the movie since all attempts are made by the FBI to investigate the series of murders committed by Buffalo Bill. In t he process, Starling takes the help of a forensic psychiatrist turned cannibalistic killer, who is serving consecutive sentences at an asylum. Thus, this theme of Murder and Investigation, amidst some great psychological action runs throughout the film.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https://assignbuster.com/the-silence-of-the-lambs-movie-review-samples/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silence of the lambs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artis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silence of the lambs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silence of the lambs</dc:title>
  <dc:subject>Art &amp; Culture;Artists</dc:subject>
  <dc:creator>AssignBuster</dc:creator>
  <cp:keywords/>
  <dc:description>The film contains the atmosphere of evil personified, with a serial killer and a cannibal.b.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Art &amp; Culture;Artists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