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"https://assignbuster.com/porters-five-forces-sports-good-store-essay-sample/"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Porter’s five forces sports good store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Customers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Bargaining Power of Suppliers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Supplier bargaining power is likely to be high.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*The market is dominated by a few large suppliers rather than a fragmented source of supply,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*There is the possibility of the supplier integrating forwards in order to obtain higher prices and margins.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*Forward integration provides economies of scale for the supplier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Bargaining Power of Customers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Customers bargaining power is likely to be high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*Switching to an alternative brand or store is relatively simple and is not related to high costs,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*Customers have low margins and are price-sensitive,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*The product is not strategically important to the customer,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*There is the possibility for the customer integrating backwards.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Threat of New Entrants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competition in a sports good industry will be high; it is easier for other companies to enter this industry. In such a situation, new entrants could change major determinants of the market environment (e. g. market shares, prices, customer loyalty) at any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*Distribution channels are controlled by existing players,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*High switching costs for customers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Threat of Substitutes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Threat from substitutes in a sports goods retail industry is high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*there are many possible substitutes such as the internet, chains outside of the city and small specialty stores that sell a small number of sporting goods.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Competitive Rivalry between Existing Players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Competition between existing players is likely to be high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*There are many players of about the same size,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*Players have similar strategies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*use of internet, allowing customers to buy from other stores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not much differentiation between players and their products; hence, there is much price competition Barriers for exit are high (e. g. expensive and highly specialz-ed equipment)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Note: we can state from porter’s five forces that it is not a very attractive industry to enter. The competion is high and survival rate is low. In Boston, there are more that 50 stores, making it harder for a new one to enter this field. The suppliers have a strong hold over the market with customers having their own brand preferences and loyalty.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https://assignbuster.com/porters-five-forces-sports-good-store-essay-sample/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Porter’s five forces sports good store e...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ustomer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Porter’s five forces sports good store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Porter’s five forces sports good store essay sample</dc:title>
  <dc:subject>Business;Customers</dc:subject>
  <dc:creator>AssignBuster</dc:creator>
  <cp:keywords/>
  <dc:description>Bargaining Power of Suppliers Supplier bargaining power is likely to be high.*The market is dominated by a few large suppliers rather than a fragmente...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Business;Customers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