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"https://assignbuster.com/it-is-certain-that-one-of-the/"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 is certain that one of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It is certain that one of the mainthreats that youngsters around the world face now days is excessive drug andalcohol abuse. </w:t>
      </w:r>
    </w:p>
    <w:p>
      <w:pPr>
        <w:pStyle w:val="TextBody"/>
        <w:bidi w:val="0"/>
        <w:spacing w:before="0" w:after="283"/>
        <w:jc w:val="start"/>
        <w:rPr/>
      </w:pPr>
      <w:r>
        <w:rPr/>
        <w:t xml:space="preserve">It only leads to one tragic early death through painful healthconditions. If continued without considering the consequences that brief joybrought by partying and hangouts with their friends , however Partying alone isnot the problem. Partying is fun I also would like to party all day, but thething is they don’t know how to party safely. Having a drink or two if you cantrelax without it is also would be fine which is my dad do most of the time when hegets to a party, as long as they don’t overdose it will be okay, but what happens among the youth today is the opposite of this, which means they drink lot of alcohol, sometimes above safe levels for a normalhuman being and that’s not all there are so much new and unhealthy things inthe market which is targeted to sell by addicting the youngsters , resultingtheir lives become miserable. That is where the over use or otherwise abuse ofdrugs comes to play among the youngsters. These so cold drugs don’t even havethe approval of the FDA or any health organization for that matter. The freshout chemists or drop outs of medical colleges can make these drugs with theknowledge they have all they want as the ingredients is a bad motive to chaseprofit, so I believe that this is a great issue that we should be resolving, taking time tobe noticed and worth spreading awareness. </w:t>
      </w:r>
    </w:p>
    <w:p>
      <w:pPr>
        <w:pStyle w:val="TextBody"/>
        <w:bidi w:val="0"/>
        <w:spacing w:before="0" w:after="283"/>
        <w:jc w:val="start"/>
        <w:rPr/>
      </w:pPr>
      <w:r>
        <w:rPr/>
        <w:t xml:space="preserve">As I stated above most of the youthin our society that means person who’s age is between 16 to 20 faces thehighest threat levels of this issue, as the reason I believe that they juststarted flying their own and they are just getting to know the society. Theythink it will be “ cool” to drink what adults drink , that it would make thempopular among the bunch or it appear that they believe so. What they don’t knowis that they are ruining themselves by following these harmful trends. The teenagersaround this age are still maturing so effects of the drugs or alcohol have ontheir organs can be much worse as an example they liver might get deterioratedmuch faster than a grown person or their lungs may be weaken quickly than agrown person if they started smoking at this age . It is not all when it comesto other drugs, the effects of the drugs even can be unpredictable due to accidental overdose. </w:t>
      </w:r>
    </w:p>
    <w:p>
      <w:pPr>
        <w:pStyle w:val="TextBody"/>
        <w:bidi w:val="0"/>
        <w:spacing w:before="0" w:after="283"/>
        <w:jc w:val="start"/>
        <w:rPr/>
      </w:pPr>
      <w:r>
        <w:rPr/>
        <w:t xml:space="preserve">If we talk about the drugs and their effects theycan vary to their ingredients. Most of the drugs used by youth these days aremade of muscle relaxing agents, sedatives or hallucinogenic medicine or plantswhich contain those properties. All  suppliersof these drugs have to do is go to a manufacturer who cook up something veryhazardous and these immature kids would be on the line waiting to buy that partypills which gives the good time as the suppliers guarantee it, these sellers donot think twice when few stupid kids start popping the drug. All they do issell more and more pill for profit they can earn. And that is just the pillsthere are so many drugs like acids/LSD , cocaine, heroin etcetera but the pointis when they got addicted it all leads to a miserable life. </w:t>
      </w:r>
    </w:p>
    <w:p>
      <w:pPr>
        <w:pStyle w:val="TextBody"/>
        <w:bidi w:val="0"/>
        <w:spacing w:before="0" w:after="283"/>
        <w:jc w:val="start"/>
        <w:rPr/>
      </w:pPr>
      <w:r>
        <w:rPr/>
        <w:t xml:space="preserve">Youth in this age is rebellious in nature theyoften try to break rules not follow them so putting up more sets of strict lawswould not do any good instead we have to show what the paths lead to. It is oursocial duty to lead them to a bright future. What I believe is that we can dothat by pointing them to the cold hard truth, which is that if you follow thesesteps or do these things this is gong to happen to you and we should give themexamples to it and we should also be role models for them to lead them byexample so that they will know where the correct path leads to, and help anyway when deemed necessary but it should be their own choice too. We can not forcesome one build a better future at this dangerous age we should give informationso that they can decide on their own what is best to them. After the age of 20a man is molded and it is really hard to change that mold, so the necessaryactions must be taken in these dangerous age to set them in the proper path, sothat they can be free from this threat.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https://assignbuster.com/it-is-certain-that-one-of-the/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It is certain that one of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is certain that one of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certain that one of the</dc:title>
  <dc:subject>Life;Friendship</dc:subject>
  <dc:creator>AssignBuster</dc:creator>
  <cp:keywords/>
  <dc:description>Having a drink or two if you cantrelax without it is also would be fine which is my dad do most of the time when hegets to a party, as long as they do...</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