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"https://assignbuster.com/critical-success-factors-of-six-sigma-implementation/"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success factors of six sigma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Chapter 5 </w:t>
      </w:r>
    </w:p>
    <w:p>
      <w:pPr>
        <w:pStyle w:val="Heading2"/>
        <w:bidi w:val="0"/>
        <w:jc w:val="start"/>
        <w:rPr/>
      </w:pPr>
      <w:r>
        <w:rPr/>
        <w:t xml:space="preserve">RESULTS &amp; A ; DISCUSSIONS </w:t>
      </w:r>
    </w:p>
    <w:p>
      <w:pPr>
        <w:pStyle w:val="Heading3"/>
        <w:bidi w:val="0"/>
        <w:jc w:val="start"/>
        <w:rPr/>
      </w:pPr>
      <w:r>
        <w:rPr/>
        <w:t xml:space="preserve">Consequences and treatments </w:t>
      </w:r>
    </w:p>
    <w:p>
      <w:pPr>
        <w:pStyle w:val="TextBody"/>
        <w:bidi w:val="0"/>
        <w:spacing w:before="0" w:after="283"/>
        <w:jc w:val="start"/>
        <w:rPr/>
      </w:pPr>
      <w:r>
        <w:rPr/>
        <w:t xml:space="preserve">This chapter shows the consequences of methodological analysis used to happen the CSFs, weightages of CSFs and barriers of Six Sigma execution in Indian car constituents fabricating industries. </w:t>
      </w:r>
    </w:p>
    <w:p>
      <w:pPr>
        <w:pStyle w:val="Heading3"/>
        <w:bidi w:val="0"/>
        <w:jc w:val="start"/>
        <w:rPr/>
      </w:pPr>
      <w:r>
        <w:rPr/>
        <w:t xml:space="preserve">Critical Success Factors of Six Sigma </w:t>
      </w:r>
    </w:p>
    <w:p>
      <w:pPr>
        <w:pStyle w:val="TextBody"/>
        <w:bidi w:val="0"/>
        <w:spacing w:before="0" w:after="283"/>
        <w:jc w:val="start"/>
        <w:rPr/>
      </w:pPr>
      <w:r>
        <w:rPr>
          <w:rStyle w:val="Emphasis"/>
        </w:rPr>
        <w:t xml:space="preserve">Table 5. 1 Gap analysis of CSFs of Six Sigma </w:t>
      </w:r>
    </w:p>
    <w:tbl>
      <w:tblPr>
        <w:tblW w:w="7594" w:type="dxa"/>
        <w:jc w:val="start"/>
        <w:tblInd w:w="0" w:type="dxa"/>
        <w:tblLayout w:type="fixed"/>
        <w:tblCellMar>
          <w:top w:w="28" w:type="dxa"/>
          <w:start w:w="28" w:type="dxa"/>
          <w:bottom w:w="28" w:type="dxa"/>
          <w:end w:w="28" w:type="dxa"/>
        </w:tblCellMar>
      </w:tblPr>
      <w:tblGrid>
        <w:gridCol w:w="1276"/>
        <w:gridCol w:w="4126"/>
        <w:gridCol w:w="1231"/>
        <w:gridCol w:w="961"/>
      </w:tblGrid>
      <w:tr>
        <w:trPr/>
        <w:tc>
          <w:tcPr>
            <w:tcW w:w="1276" w:type="dxa"/>
            <w:tcBorders/>
            <w:vAlign w:val="center"/>
          </w:tcPr>
          <w:p>
            <w:pPr>
              <w:pStyle w:val="TableContents"/>
              <w:bidi w:val="0"/>
              <w:spacing w:before="0" w:after="283"/>
              <w:jc w:val="start"/>
              <w:rPr>
                <w:sz w:val="4"/>
                <w:szCs w:val="4"/>
              </w:rPr>
            </w:pPr>
            <w:r>
              <w:rPr>
                <w:sz w:val="4"/>
                <w:szCs w:val="4"/>
              </w:rPr>
            </w:r>
          </w:p>
        </w:tc>
        <w:tc>
          <w:tcPr>
            <w:tcW w:w="4126" w:type="dxa"/>
            <w:tcBorders/>
            <w:vAlign w:val="center"/>
          </w:tcPr>
          <w:p>
            <w:pPr>
              <w:pStyle w:val="TableContents"/>
              <w:bidi w:val="0"/>
              <w:spacing w:before="0" w:after="283"/>
              <w:jc w:val="start"/>
              <w:rPr/>
            </w:pPr>
            <w:r>
              <w:rPr/>
              <w:t xml:space="preserve">Critical Success factors </w:t>
            </w:r>
          </w:p>
        </w:tc>
        <w:tc>
          <w:tcPr>
            <w:tcW w:w="1231" w:type="dxa"/>
            <w:tcBorders/>
            <w:vAlign w:val="center"/>
          </w:tcPr>
          <w:p>
            <w:pPr>
              <w:pStyle w:val="TableContents"/>
              <w:bidi w:val="0"/>
              <w:spacing w:before="0" w:after="283"/>
              <w:jc w:val="start"/>
              <w:rPr/>
            </w:pPr>
            <w:r>
              <w:rPr/>
              <w:t xml:space="preserve">Importance </w:t>
            </w:r>
          </w:p>
        </w:tc>
        <w:tc>
          <w:tcPr>
            <w:tcW w:w="961" w:type="dxa"/>
            <w:tcBorders/>
            <w:vAlign w:val="center"/>
          </w:tcPr>
          <w:p>
            <w:pPr>
              <w:pStyle w:val="TableContents"/>
              <w:bidi w:val="0"/>
              <w:spacing w:before="0" w:after="283"/>
              <w:jc w:val="start"/>
              <w:rPr/>
            </w:pPr>
            <w:r>
              <w:rPr/>
              <w:t xml:space="preserve">Practice </w:t>
            </w:r>
          </w:p>
        </w:tc>
      </w:tr>
      <w:tr>
        <w:trPr/>
        <w:tc>
          <w:tcPr>
            <w:tcW w:w="1276" w:type="dxa"/>
            <w:tcBorders/>
            <w:vAlign w:val="center"/>
          </w:tcPr>
          <w:p>
            <w:pPr>
              <w:pStyle w:val="TableContents"/>
              <w:bidi w:val="0"/>
              <w:spacing w:before="0" w:after="283"/>
              <w:jc w:val="start"/>
              <w:rPr/>
            </w:pPr>
            <w:r>
              <w:rPr/>
              <w:t xml:space="preserve">A </w:t>
            </w:r>
          </w:p>
        </w:tc>
        <w:tc>
          <w:tcPr>
            <w:tcW w:w="4126" w:type="dxa"/>
            <w:tcBorders/>
            <w:vAlign w:val="center"/>
          </w:tcPr>
          <w:p>
            <w:pPr>
              <w:pStyle w:val="TableContents"/>
              <w:bidi w:val="0"/>
              <w:spacing w:before="0" w:after="283"/>
              <w:jc w:val="start"/>
              <w:rPr/>
            </w:pPr>
            <w:r>
              <w:rPr/>
              <w:t xml:space="preserve">Management engagement </w:t>
            </w:r>
          </w:p>
        </w:tc>
        <w:tc>
          <w:tcPr>
            <w:tcW w:w="1231" w:type="dxa"/>
            <w:tcBorders/>
            <w:vAlign w:val="center"/>
          </w:tcPr>
          <w:p>
            <w:pPr>
              <w:pStyle w:val="TableContents"/>
              <w:bidi w:val="0"/>
              <w:spacing w:before="0" w:after="283"/>
              <w:jc w:val="start"/>
              <w:rPr/>
            </w:pPr>
            <w:r>
              <w:rPr/>
              <w:t xml:space="preserve">4. 4 </w:t>
            </w:r>
          </w:p>
        </w:tc>
        <w:tc>
          <w:tcPr>
            <w:tcW w:w="961" w:type="dxa"/>
            <w:tcBorders/>
            <w:vAlign w:val="center"/>
          </w:tcPr>
          <w:p>
            <w:pPr>
              <w:pStyle w:val="TableContents"/>
              <w:bidi w:val="0"/>
              <w:spacing w:before="0" w:after="283"/>
              <w:jc w:val="start"/>
              <w:rPr/>
            </w:pPr>
            <w:r>
              <w:rPr/>
              <w:t xml:space="preserve">2. 8 </w:t>
            </w:r>
          </w:p>
        </w:tc>
      </w:tr>
      <w:tr>
        <w:trPr/>
        <w:tc>
          <w:tcPr>
            <w:tcW w:w="1276" w:type="dxa"/>
            <w:tcBorders/>
            <w:vAlign w:val="center"/>
          </w:tcPr>
          <w:p>
            <w:pPr>
              <w:pStyle w:val="TableContents"/>
              <w:bidi w:val="0"/>
              <w:spacing w:before="0" w:after="283"/>
              <w:jc w:val="start"/>
              <w:rPr/>
            </w:pPr>
            <w:r>
              <w:rPr/>
              <w:t xml:space="preserve">Bacillus </w:t>
            </w:r>
          </w:p>
        </w:tc>
        <w:tc>
          <w:tcPr>
            <w:tcW w:w="4126" w:type="dxa"/>
            <w:tcBorders/>
            <w:vAlign w:val="center"/>
          </w:tcPr>
          <w:p>
            <w:pPr>
              <w:pStyle w:val="TableContents"/>
              <w:bidi w:val="0"/>
              <w:spacing w:before="0" w:after="283"/>
              <w:jc w:val="start"/>
              <w:rPr/>
            </w:pPr>
            <w:r>
              <w:rPr/>
              <w:t xml:space="preserve">Organizational substructure </w:t>
            </w:r>
          </w:p>
        </w:tc>
        <w:tc>
          <w:tcPr>
            <w:tcW w:w="1231" w:type="dxa"/>
            <w:tcBorders/>
            <w:vAlign w:val="center"/>
          </w:tcPr>
          <w:p>
            <w:pPr>
              <w:pStyle w:val="TableContents"/>
              <w:bidi w:val="0"/>
              <w:spacing w:before="0" w:after="283"/>
              <w:jc w:val="start"/>
              <w:rPr/>
            </w:pPr>
            <w:r>
              <w:rPr/>
              <w:t xml:space="preserve">3. 9 </w:t>
            </w:r>
          </w:p>
        </w:tc>
        <w:tc>
          <w:tcPr>
            <w:tcW w:w="961" w:type="dxa"/>
            <w:tcBorders/>
            <w:vAlign w:val="center"/>
          </w:tcPr>
          <w:p>
            <w:pPr>
              <w:pStyle w:val="TableContents"/>
              <w:bidi w:val="0"/>
              <w:spacing w:before="0" w:after="283"/>
              <w:jc w:val="start"/>
              <w:rPr/>
            </w:pPr>
            <w:r>
              <w:rPr/>
              <w:t xml:space="preserve">2. 5 </w:t>
            </w:r>
          </w:p>
        </w:tc>
      </w:tr>
      <w:tr>
        <w:trPr/>
        <w:tc>
          <w:tcPr>
            <w:tcW w:w="1276" w:type="dxa"/>
            <w:tcBorders/>
            <w:vAlign w:val="center"/>
          </w:tcPr>
          <w:p>
            <w:pPr>
              <w:pStyle w:val="TableContents"/>
              <w:bidi w:val="0"/>
              <w:spacing w:before="0" w:after="283"/>
              <w:jc w:val="start"/>
              <w:rPr/>
            </w:pPr>
            <w:r>
              <w:rPr/>
              <w:t xml:space="preserve">C </w:t>
            </w:r>
          </w:p>
        </w:tc>
        <w:tc>
          <w:tcPr>
            <w:tcW w:w="4126" w:type="dxa"/>
            <w:tcBorders/>
            <w:vAlign w:val="center"/>
          </w:tcPr>
          <w:p>
            <w:pPr>
              <w:pStyle w:val="TableContents"/>
              <w:bidi w:val="0"/>
              <w:spacing w:before="0" w:after="283"/>
              <w:jc w:val="start"/>
              <w:rPr/>
            </w:pPr>
            <w:r>
              <w:rPr/>
              <w:t xml:space="preserve">Cultural alteration </w:t>
            </w:r>
          </w:p>
        </w:tc>
        <w:tc>
          <w:tcPr>
            <w:tcW w:w="1231" w:type="dxa"/>
            <w:tcBorders/>
            <w:vAlign w:val="center"/>
          </w:tcPr>
          <w:p>
            <w:pPr>
              <w:pStyle w:val="TableContents"/>
              <w:bidi w:val="0"/>
              <w:spacing w:before="0" w:after="283"/>
              <w:jc w:val="start"/>
              <w:rPr/>
            </w:pPr>
            <w:r>
              <w:rPr/>
              <w:t xml:space="preserve">4. 1 </w:t>
            </w:r>
          </w:p>
        </w:tc>
        <w:tc>
          <w:tcPr>
            <w:tcW w:w="961" w:type="dxa"/>
            <w:tcBorders/>
            <w:vAlign w:val="center"/>
          </w:tcPr>
          <w:p>
            <w:pPr>
              <w:pStyle w:val="TableContents"/>
              <w:bidi w:val="0"/>
              <w:spacing w:before="0" w:after="283"/>
              <w:jc w:val="start"/>
              <w:rPr/>
            </w:pPr>
            <w:r>
              <w:rPr/>
              <w:t xml:space="preserve">2. 1 </w:t>
            </w:r>
          </w:p>
        </w:tc>
      </w:tr>
      <w:tr>
        <w:trPr/>
        <w:tc>
          <w:tcPr>
            <w:tcW w:w="1276" w:type="dxa"/>
            <w:tcBorders/>
            <w:vAlign w:val="center"/>
          </w:tcPr>
          <w:p>
            <w:pPr>
              <w:pStyle w:val="TableContents"/>
              <w:bidi w:val="0"/>
              <w:spacing w:before="0" w:after="283"/>
              <w:jc w:val="start"/>
              <w:rPr/>
            </w:pPr>
            <w:r>
              <w:rPr/>
              <w:t xml:space="preserve">Calciferol </w:t>
            </w:r>
          </w:p>
        </w:tc>
        <w:tc>
          <w:tcPr>
            <w:tcW w:w="4126" w:type="dxa"/>
            <w:tcBorders/>
            <w:vAlign w:val="center"/>
          </w:tcPr>
          <w:p>
            <w:pPr>
              <w:pStyle w:val="TableContents"/>
              <w:bidi w:val="0"/>
              <w:spacing w:before="0" w:after="283"/>
              <w:jc w:val="start"/>
              <w:rPr/>
            </w:pPr>
            <w:r>
              <w:rPr/>
              <w:t xml:space="preserve">Educationand preparation </w:t>
            </w:r>
          </w:p>
        </w:tc>
        <w:tc>
          <w:tcPr>
            <w:tcW w:w="1231" w:type="dxa"/>
            <w:tcBorders/>
            <w:vAlign w:val="center"/>
          </w:tcPr>
          <w:p>
            <w:pPr>
              <w:pStyle w:val="TableContents"/>
              <w:bidi w:val="0"/>
              <w:spacing w:before="0" w:after="283"/>
              <w:jc w:val="start"/>
              <w:rPr/>
            </w:pPr>
            <w:r>
              <w:rPr/>
              <w:t xml:space="preserve">4. 1 </w:t>
            </w:r>
          </w:p>
        </w:tc>
        <w:tc>
          <w:tcPr>
            <w:tcW w:w="961" w:type="dxa"/>
            <w:tcBorders/>
            <w:vAlign w:val="center"/>
          </w:tcPr>
          <w:p>
            <w:pPr>
              <w:pStyle w:val="TableContents"/>
              <w:bidi w:val="0"/>
              <w:spacing w:before="0" w:after="283"/>
              <w:jc w:val="start"/>
              <w:rPr/>
            </w:pPr>
            <w:r>
              <w:rPr/>
              <w:t xml:space="preserve">2. 5 </w:t>
            </w:r>
          </w:p>
        </w:tc>
      </w:tr>
      <w:tr>
        <w:trPr/>
        <w:tc>
          <w:tcPr>
            <w:tcW w:w="1276" w:type="dxa"/>
            <w:tcBorders/>
            <w:vAlign w:val="center"/>
          </w:tcPr>
          <w:p>
            <w:pPr>
              <w:pStyle w:val="TableContents"/>
              <w:bidi w:val="0"/>
              <w:spacing w:before="0" w:after="283"/>
              <w:jc w:val="start"/>
              <w:rPr/>
            </w:pPr>
            <w:r>
              <w:rPr/>
              <w:t xml:space="preserve">Tocopherol </w:t>
            </w:r>
          </w:p>
        </w:tc>
        <w:tc>
          <w:tcPr>
            <w:tcW w:w="4126" w:type="dxa"/>
            <w:tcBorders/>
            <w:vAlign w:val="center"/>
          </w:tcPr>
          <w:p>
            <w:pPr>
              <w:pStyle w:val="TableContents"/>
              <w:bidi w:val="0"/>
              <w:spacing w:before="0" w:after="283"/>
              <w:jc w:val="start"/>
              <w:rPr/>
            </w:pPr>
            <w:r>
              <w:rPr/>
              <w:t xml:space="preserve">Vision and program statement </w:t>
            </w:r>
          </w:p>
        </w:tc>
        <w:tc>
          <w:tcPr>
            <w:tcW w:w="1231" w:type="dxa"/>
            <w:tcBorders/>
            <w:vAlign w:val="center"/>
          </w:tcPr>
          <w:p>
            <w:pPr>
              <w:pStyle w:val="TableContents"/>
              <w:bidi w:val="0"/>
              <w:spacing w:before="0" w:after="283"/>
              <w:jc w:val="start"/>
              <w:rPr/>
            </w:pPr>
            <w:r>
              <w:rPr/>
              <w:t xml:space="preserve">4. 1 </w:t>
            </w:r>
          </w:p>
        </w:tc>
        <w:tc>
          <w:tcPr>
            <w:tcW w:w="961" w:type="dxa"/>
            <w:tcBorders/>
            <w:vAlign w:val="center"/>
          </w:tcPr>
          <w:p>
            <w:pPr>
              <w:pStyle w:val="TableContents"/>
              <w:bidi w:val="0"/>
              <w:spacing w:before="0" w:after="283"/>
              <w:jc w:val="start"/>
              <w:rPr/>
            </w:pPr>
            <w:r>
              <w:rPr/>
              <w:t xml:space="preserve">2. 5 </w:t>
            </w:r>
          </w:p>
        </w:tc>
      </w:tr>
      <w:tr>
        <w:trPr/>
        <w:tc>
          <w:tcPr>
            <w:tcW w:w="1276" w:type="dxa"/>
            <w:tcBorders/>
            <w:vAlign w:val="center"/>
          </w:tcPr>
          <w:p>
            <w:pPr>
              <w:pStyle w:val="TableContents"/>
              <w:bidi w:val="0"/>
              <w:spacing w:before="0" w:after="283"/>
              <w:jc w:val="start"/>
              <w:rPr/>
            </w:pPr>
            <w:r>
              <w:rPr/>
              <w:t xml:space="preserve">F </w:t>
            </w:r>
          </w:p>
        </w:tc>
        <w:tc>
          <w:tcPr>
            <w:tcW w:w="4126" w:type="dxa"/>
            <w:tcBorders/>
            <w:vAlign w:val="center"/>
          </w:tcPr>
          <w:p>
            <w:pPr>
              <w:pStyle w:val="TableContents"/>
              <w:bidi w:val="0"/>
              <w:spacing w:before="0" w:after="283"/>
              <w:jc w:val="start"/>
              <w:rPr/>
            </w:pPr>
            <w:r>
              <w:rPr/>
              <w:t xml:space="preserve">Associating Six Sigma to client </w:t>
            </w:r>
          </w:p>
        </w:tc>
        <w:tc>
          <w:tcPr>
            <w:tcW w:w="1231" w:type="dxa"/>
            <w:tcBorders/>
            <w:vAlign w:val="center"/>
          </w:tcPr>
          <w:p>
            <w:pPr>
              <w:pStyle w:val="TableContents"/>
              <w:bidi w:val="0"/>
              <w:spacing w:before="0" w:after="283"/>
              <w:jc w:val="start"/>
              <w:rPr/>
            </w:pPr>
            <w:r>
              <w:rPr/>
              <w:t xml:space="preserve">4. 2 </w:t>
            </w:r>
          </w:p>
        </w:tc>
        <w:tc>
          <w:tcPr>
            <w:tcW w:w="961" w:type="dxa"/>
            <w:tcBorders/>
            <w:vAlign w:val="center"/>
          </w:tcPr>
          <w:p>
            <w:pPr>
              <w:pStyle w:val="TableContents"/>
              <w:bidi w:val="0"/>
              <w:spacing w:before="0" w:after="283"/>
              <w:jc w:val="start"/>
              <w:rPr/>
            </w:pPr>
            <w:r>
              <w:rPr/>
              <w:t xml:space="preserve">2. 4 </w:t>
            </w:r>
          </w:p>
        </w:tc>
      </w:tr>
      <w:tr>
        <w:trPr/>
        <w:tc>
          <w:tcPr>
            <w:tcW w:w="1276" w:type="dxa"/>
            <w:tcBorders/>
            <w:vAlign w:val="center"/>
          </w:tcPr>
          <w:p>
            <w:pPr>
              <w:pStyle w:val="TableContents"/>
              <w:bidi w:val="0"/>
              <w:spacing w:before="0" w:after="283"/>
              <w:jc w:val="start"/>
              <w:rPr/>
            </w:pPr>
            <w:r>
              <w:rPr/>
              <w:t xml:space="preserve">Gram </w:t>
            </w:r>
          </w:p>
        </w:tc>
        <w:tc>
          <w:tcPr>
            <w:tcW w:w="4126" w:type="dxa"/>
            <w:tcBorders/>
            <w:vAlign w:val="center"/>
          </w:tcPr>
          <w:p>
            <w:pPr>
              <w:pStyle w:val="TableContents"/>
              <w:bidi w:val="0"/>
              <w:spacing w:before="0" w:after="283"/>
              <w:jc w:val="start"/>
              <w:rPr/>
            </w:pPr>
            <w:r>
              <w:rPr/>
              <w:t xml:space="preserve">Associating Six Sigma to concern scheme </w:t>
            </w:r>
          </w:p>
        </w:tc>
        <w:tc>
          <w:tcPr>
            <w:tcW w:w="1231" w:type="dxa"/>
            <w:tcBorders/>
            <w:vAlign w:val="center"/>
          </w:tcPr>
          <w:p>
            <w:pPr>
              <w:pStyle w:val="TableContents"/>
              <w:bidi w:val="0"/>
              <w:spacing w:before="0" w:after="283"/>
              <w:jc w:val="start"/>
              <w:rPr/>
            </w:pPr>
            <w:r>
              <w:rPr/>
              <w:t xml:space="preserve">4. 0 </w:t>
            </w:r>
          </w:p>
        </w:tc>
        <w:tc>
          <w:tcPr>
            <w:tcW w:w="961" w:type="dxa"/>
            <w:tcBorders/>
            <w:vAlign w:val="center"/>
          </w:tcPr>
          <w:p>
            <w:pPr>
              <w:pStyle w:val="TableContents"/>
              <w:bidi w:val="0"/>
              <w:spacing w:before="0" w:after="283"/>
              <w:jc w:val="start"/>
              <w:rPr/>
            </w:pPr>
            <w:r>
              <w:rPr/>
              <w:t xml:space="preserve">2. 6 </w:t>
            </w:r>
          </w:p>
        </w:tc>
      </w:tr>
      <w:tr>
        <w:trPr/>
        <w:tc>
          <w:tcPr>
            <w:tcW w:w="1276" w:type="dxa"/>
            <w:tcBorders/>
            <w:vAlign w:val="center"/>
          </w:tcPr>
          <w:p>
            <w:pPr>
              <w:pStyle w:val="TableContents"/>
              <w:bidi w:val="0"/>
              <w:spacing w:before="0" w:after="283"/>
              <w:jc w:val="start"/>
              <w:rPr/>
            </w:pPr>
            <w:r>
              <w:rPr/>
              <w:t xml:space="preserve">Hydrogen </w:t>
            </w:r>
          </w:p>
        </w:tc>
        <w:tc>
          <w:tcPr>
            <w:tcW w:w="4126" w:type="dxa"/>
            <w:tcBorders/>
            <w:vAlign w:val="center"/>
          </w:tcPr>
          <w:p>
            <w:pPr>
              <w:pStyle w:val="TableContents"/>
              <w:bidi w:val="0"/>
              <w:spacing w:before="0" w:after="283"/>
              <w:jc w:val="start"/>
              <w:rPr/>
            </w:pPr>
            <w:r>
              <w:rPr/>
              <w:t xml:space="preserve">Associating Six Sigma to employees </w:t>
            </w:r>
          </w:p>
        </w:tc>
        <w:tc>
          <w:tcPr>
            <w:tcW w:w="1231" w:type="dxa"/>
            <w:tcBorders/>
            <w:vAlign w:val="center"/>
          </w:tcPr>
          <w:p>
            <w:pPr>
              <w:pStyle w:val="TableContents"/>
              <w:bidi w:val="0"/>
              <w:spacing w:before="0" w:after="283"/>
              <w:jc w:val="start"/>
              <w:rPr/>
            </w:pPr>
            <w:r>
              <w:rPr/>
              <w:t xml:space="preserve">3. 8 </w:t>
            </w:r>
          </w:p>
        </w:tc>
        <w:tc>
          <w:tcPr>
            <w:tcW w:w="961" w:type="dxa"/>
            <w:tcBorders/>
            <w:vAlign w:val="center"/>
          </w:tcPr>
          <w:p>
            <w:pPr>
              <w:pStyle w:val="TableContents"/>
              <w:bidi w:val="0"/>
              <w:spacing w:before="0" w:after="283"/>
              <w:jc w:val="start"/>
              <w:rPr/>
            </w:pPr>
            <w:r>
              <w:rPr/>
              <w:t xml:space="preserve">2. 9 </w:t>
            </w:r>
          </w:p>
        </w:tc>
      </w:tr>
      <w:tr>
        <w:trPr/>
        <w:tc>
          <w:tcPr>
            <w:tcW w:w="1276" w:type="dxa"/>
            <w:tcBorders/>
            <w:vAlign w:val="center"/>
          </w:tcPr>
          <w:p>
            <w:pPr>
              <w:pStyle w:val="TableContents"/>
              <w:bidi w:val="0"/>
              <w:spacing w:before="0" w:after="283"/>
              <w:jc w:val="start"/>
              <w:rPr/>
            </w:pPr>
            <w:r>
              <w:rPr/>
              <w:t xml:space="preserve">I </w:t>
            </w:r>
          </w:p>
        </w:tc>
        <w:tc>
          <w:tcPr>
            <w:tcW w:w="4126" w:type="dxa"/>
            <w:tcBorders/>
            <w:vAlign w:val="center"/>
          </w:tcPr>
          <w:p>
            <w:pPr>
              <w:pStyle w:val="TableContents"/>
              <w:bidi w:val="0"/>
              <w:spacing w:before="0" w:after="283"/>
              <w:jc w:val="start"/>
              <w:rPr/>
            </w:pPr>
            <w:r>
              <w:rPr/>
              <w:t xml:space="preserve">Associating Six Sigma to providers </w:t>
            </w:r>
          </w:p>
        </w:tc>
        <w:tc>
          <w:tcPr>
            <w:tcW w:w="1231" w:type="dxa"/>
            <w:tcBorders/>
            <w:vAlign w:val="center"/>
          </w:tcPr>
          <w:p>
            <w:pPr>
              <w:pStyle w:val="TableContents"/>
              <w:bidi w:val="0"/>
              <w:spacing w:before="0" w:after="283"/>
              <w:jc w:val="start"/>
              <w:rPr/>
            </w:pPr>
            <w:r>
              <w:rPr/>
              <w:t xml:space="preserve">4. 0 </w:t>
            </w:r>
          </w:p>
        </w:tc>
        <w:tc>
          <w:tcPr>
            <w:tcW w:w="961" w:type="dxa"/>
            <w:tcBorders/>
            <w:vAlign w:val="center"/>
          </w:tcPr>
          <w:p>
            <w:pPr>
              <w:pStyle w:val="TableContents"/>
              <w:bidi w:val="0"/>
              <w:spacing w:before="0" w:after="283"/>
              <w:jc w:val="start"/>
              <w:rPr/>
            </w:pPr>
            <w:r>
              <w:rPr/>
              <w:t xml:space="preserve">2. 5 </w:t>
            </w:r>
          </w:p>
        </w:tc>
      </w:tr>
      <w:tr>
        <w:trPr/>
        <w:tc>
          <w:tcPr>
            <w:tcW w:w="1276" w:type="dxa"/>
            <w:tcBorders/>
            <w:vAlign w:val="center"/>
          </w:tcPr>
          <w:p>
            <w:pPr>
              <w:pStyle w:val="TableContents"/>
              <w:bidi w:val="0"/>
              <w:spacing w:before="0" w:after="283"/>
              <w:jc w:val="start"/>
              <w:rPr/>
            </w:pPr>
            <w:r>
              <w:rPr/>
              <w:t xml:space="preserve">Joule </w:t>
            </w:r>
          </w:p>
        </w:tc>
        <w:tc>
          <w:tcPr>
            <w:tcW w:w="4126" w:type="dxa"/>
            <w:tcBorders/>
            <w:vAlign w:val="center"/>
          </w:tcPr>
          <w:p>
            <w:pPr>
              <w:pStyle w:val="TableContents"/>
              <w:bidi w:val="0"/>
              <w:spacing w:before="0" w:after="283"/>
              <w:jc w:val="start"/>
              <w:rPr/>
            </w:pPr>
            <w:r>
              <w:rPr/>
              <w:t xml:space="preserve">Communication </w:t>
            </w:r>
          </w:p>
        </w:tc>
        <w:tc>
          <w:tcPr>
            <w:tcW w:w="1231" w:type="dxa"/>
            <w:tcBorders/>
            <w:vAlign w:val="center"/>
          </w:tcPr>
          <w:p>
            <w:pPr>
              <w:pStyle w:val="TableContents"/>
              <w:bidi w:val="0"/>
              <w:spacing w:before="0" w:after="283"/>
              <w:jc w:val="start"/>
              <w:rPr/>
            </w:pPr>
            <w:r>
              <w:rPr/>
              <w:t xml:space="preserve">4. 1 </w:t>
            </w:r>
          </w:p>
        </w:tc>
        <w:tc>
          <w:tcPr>
            <w:tcW w:w="961" w:type="dxa"/>
            <w:tcBorders/>
            <w:vAlign w:val="center"/>
          </w:tcPr>
          <w:p>
            <w:pPr>
              <w:pStyle w:val="TableContents"/>
              <w:bidi w:val="0"/>
              <w:spacing w:before="0" w:after="283"/>
              <w:jc w:val="start"/>
              <w:rPr/>
            </w:pPr>
            <w:r>
              <w:rPr/>
              <w:t xml:space="preserve">2. 7 </w:t>
            </w:r>
          </w:p>
        </w:tc>
      </w:tr>
      <w:tr>
        <w:trPr/>
        <w:tc>
          <w:tcPr>
            <w:tcW w:w="1276" w:type="dxa"/>
            <w:tcBorders/>
            <w:vAlign w:val="center"/>
          </w:tcPr>
          <w:p>
            <w:pPr>
              <w:pStyle w:val="TableContents"/>
              <w:bidi w:val="0"/>
              <w:spacing w:before="0" w:after="283"/>
              <w:jc w:val="start"/>
              <w:rPr/>
            </w:pPr>
            <w:r>
              <w:rPr/>
              <w:t xml:space="preserve">K </w:t>
            </w:r>
          </w:p>
        </w:tc>
        <w:tc>
          <w:tcPr>
            <w:tcW w:w="4126" w:type="dxa"/>
            <w:tcBorders/>
            <w:vAlign w:val="center"/>
          </w:tcPr>
          <w:p>
            <w:pPr>
              <w:pStyle w:val="TableContents"/>
              <w:bidi w:val="0"/>
              <w:spacing w:before="0" w:after="283"/>
              <w:jc w:val="start"/>
              <w:rPr/>
            </w:pPr>
            <w:r>
              <w:rPr/>
              <w:t xml:space="preserve">Understanding of Six Sigma </w:t>
            </w:r>
          </w:p>
        </w:tc>
        <w:tc>
          <w:tcPr>
            <w:tcW w:w="1231" w:type="dxa"/>
            <w:tcBorders/>
            <w:vAlign w:val="center"/>
          </w:tcPr>
          <w:p>
            <w:pPr>
              <w:pStyle w:val="TableContents"/>
              <w:bidi w:val="0"/>
              <w:spacing w:before="0" w:after="283"/>
              <w:jc w:val="start"/>
              <w:rPr/>
            </w:pPr>
            <w:r>
              <w:rPr/>
              <w:t xml:space="preserve">4. 0 </w:t>
            </w:r>
          </w:p>
        </w:tc>
        <w:tc>
          <w:tcPr>
            <w:tcW w:w="961" w:type="dxa"/>
            <w:tcBorders/>
            <w:vAlign w:val="center"/>
          </w:tcPr>
          <w:p>
            <w:pPr>
              <w:pStyle w:val="TableContents"/>
              <w:bidi w:val="0"/>
              <w:spacing w:before="0" w:after="283"/>
              <w:jc w:val="start"/>
              <w:rPr/>
            </w:pPr>
            <w:r>
              <w:rPr/>
              <w:t xml:space="preserve">2. 9 </w:t>
            </w:r>
          </w:p>
        </w:tc>
      </w:tr>
      <w:tr>
        <w:trPr/>
        <w:tc>
          <w:tcPr>
            <w:tcW w:w="1276" w:type="dxa"/>
            <w:tcBorders/>
            <w:vAlign w:val="center"/>
          </w:tcPr>
          <w:p>
            <w:pPr>
              <w:pStyle w:val="TableContents"/>
              <w:bidi w:val="0"/>
              <w:spacing w:before="0" w:after="283"/>
              <w:jc w:val="start"/>
              <w:rPr/>
            </w:pPr>
            <w:r>
              <w:rPr/>
              <w:t xml:space="preserve">Liter </w:t>
            </w:r>
          </w:p>
        </w:tc>
        <w:tc>
          <w:tcPr>
            <w:tcW w:w="4126" w:type="dxa"/>
            <w:tcBorders/>
            <w:vAlign w:val="center"/>
          </w:tcPr>
          <w:p>
            <w:pPr>
              <w:pStyle w:val="TableContents"/>
              <w:bidi w:val="0"/>
              <w:spacing w:before="0" w:after="283"/>
              <w:jc w:val="start"/>
              <w:rPr/>
            </w:pPr>
            <w:r>
              <w:rPr/>
              <w:t xml:space="preserve">Project direction accomplishments </w:t>
            </w:r>
          </w:p>
        </w:tc>
        <w:tc>
          <w:tcPr>
            <w:tcW w:w="1231" w:type="dxa"/>
            <w:tcBorders/>
            <w:vAlign w:val="center"/>
          </w:tcPr>
          <w:p>
            <w:pPr>
              <w:pStyle w:val="TableContents"/>
              <w:bidi w:val="0"/>
              <w:spacing w:before="0" w:after="283"/>
              <w:jc w:val="start"/>
              <w:rPr/>
            </w:pPr>
            <w:r>
              <w:rPr/>
              <w:t xml:space="preserve">3. 8 </w:t>
            </w:r>
          </w:p>
        </w:tc>
        <w:tc>
          <w:tcPr>
            <w:tcW w:w="961" w:type="dxa"/>
            <w:tcBorders/>
            <w:vAlign w:val="center"/>
          </w:tcPr>
          <w:p>
            <w:pPr>
              <w:pStyle w:val="TableContents"/>
              <w:bidi w:val="0"/>
              <w:spacing w:before="0" w:after="283"/>
              <w:jc w:val="start"/>
              <w:rPr/>
            </w:pPr>
            <w:r>
              <w:rPr/>
              <w:t xml:space="preserve">2. 9 </w:t>
            </w:r>
          </w:p>
        </w:tc>
      </w:tr>
      <w:tr>
        <w:trPr/>
        <w:tc>
          <w:tcPr>
            <w:tcW w:w="1276" w:type="dxa"/>
            <w:tcBorders/>
            <w:vAlign w:val="center"/>
          </w:tcPr>
          <w:p>
            <w:pPr>
              <w:pStyle w:val="TableContents"/>
              <w:bidi w:val="0"/>
              <w:spacing w:before="0" w:after="283"/>
              <w:jc w:val="start"/>
              <w:rPr/>
            </w:pPr>
            <w:r>
              <w:rPr/>
              <w:t xml:space="preserve">Meter </w:t>
            </w:r>
          </w:p>
        </w:tc>
        <w:tc>
          <w:tcPr>
            <w:tcW w:w="4126" w:type="dxa"/>
            <w:tcBorders/>
            <w:vAlign w:val="center"/>
          </w:tcPr>
          <w:p>
            <w:pPr>
              <w:pStyle w:val="TableContents"/>
              <w:bidi w:val="0"/>
              <w:spacing w:before="0" w:after="283"/>
              <w:jc w:val="start"/>
              <w:rPr/>
            </w:pPr>
            <w:r>
              <w:rPr/>
              <w:t xml:space="preserve">Undertaking prioritization and choice </w:t>
            </w:r>
          </w:p>
        </w:tc>
        <w:tc>
          <w:tcPr>
            <w:tcW w:w="1231" w:type="dxa"/>
            <w:tcBorders/>
            <w:vAlign w:val="center"/>
          </w:tcPr>
          <w:p>
            <w:pPr>
              <w:pStyle w:val="TableContents"/>
              <w:bidi w:val="0"/>
              <w:spacing w:before="0" w:after="283"/>
              <w:jc w:val="start"/>
              <w:rPr/>
            </w:pPr>
            <w:r>
              <w:rPr/>
              <w:t xml:space="preserve">4. 0 </w:t>
            </w:r>
          </w:p>
        </w:tc>
        <w:tc>
          <w:tcPr>
            <w:tcW w:w="961" w:type="dxa"/>
            <w:tcBorders/>
            <w:vAlign w:val="center"/>
          </w:tcPr>
          <w:p>
            <w:pPr>
              <w:pStyle w:val="TableContents"/>
              <w:bidi w:val="0"/>
              <w:spacing w:before="0" w:after="283"/>
              <w:jc w:val="start"/>
              <w:rPr/>
            </w:pPr>
            <w:r>
              <w:rPr/>
              <w:t xml:space="preserve">3. 0 </w:t>
            </w:r>
          </w:p>
        </w:tc>
      </w:tr>
    </w:tbl>
    <w:p>
      <w:pPr>
        <w:pStyle w:val="TextBody"/>
        <w:bidi w:val="0"/>
        <w:spacing w:before="0" w:after="283"/>
        <w:jc w:val="start"/>
        <w:rPr/>
      </w:pPr>
      <w:r>
        <w:rPr/>
        <w:t xml:space="preserve">This undertaking work presents the consequences of the study conducted to place CSFs of Six Sigma within a medium graduated table car constituents fabricating unit and the consequences are used to compare with the findings of other research workers. The study consequence is represent the spread analysis revealed that there is the important spread between the sentiment of the employees of the company and the existent pattern of CSFs within the company. It is shown in table 5. 1 and at that place graphical representation is shown in figure 5. 1 </w:t>
      </w:r>
    </w:p>
    <w:p>
      <w:pPr>
        <w:pStyle w:val="TextBody"/>
        <w:bidi w:val="0"/>
        <w:spacing w:before="0" w:after="283"/>
        <w:jc w:val="start"/>
        <w:rPr/>
      </w:pPr>
      <w:r>
        <w:rPr>
          <w:rStyle w:val="Emphasis"/>
        </w:rPr>
        <w:t xml:space="preserve">Figure 5. 1 CSFs of Six Sigma execution </w:t>
      </w:r>
    </w:p>
    <w:p>
      <w:pPr>
        <w:pStyle w:val="TextBody"/>
        <w:numPr>
          <w:ilvl w:val="0"/>
          <w:numId w:val="2"/>
        </w:numPr>
        <w:tabs>
          <w:tab w:val="clear" w:pos="1134"/>
          <w:tab w:val="left" w:pos="707" w:leader="none"/>
        </w:tabs>
        <w:bidi w:val="0"/>
        <w:ind w:start="707" w:hanging="283"/>
        <w:jc w:val="start"/>
        <w:rPr/>
      </w:pPr>
      <w:r>
        <w:rPr/>
        <w:t xml:space="preserve">Consequences oforganisational public presentation </w:t>
      </w:r>
    </w:p>
    <w:p>
      <w:pPr>
        <w:pStyle w:val="TextBody"/>
        <w:bidi w:val="0"/>
        <w:jc w:val="start"/>
        <w:rPr/>
      </w:pPr>
      <w:r>
        <w:rPr>
          <w:rStyle w:val="Emphasis"/>
        </w:rPr>
        <w:t xml:space="preserve">Table 5. 2 Organizational public presentation standards to mensurate the success of Six Sigma </w:t>
      </w:r>
    </w:p>
    <w:tbl>
      <w:tblPr>
        <w:tblW w:w="7323" w:type="dxa"/>
        <w:jc w:val="start"/>
        <w:tblInd w:w="0" w:type="dxa"/>
        <w:tblLayout w:type="fixed"/>
        <w:tblCellMar>
          <w:top w:w="28" w:type="dxa"/>
          <w:start w:w="28" w:type="dxa"/>
          <w:bottom w:w="28" w:type="dxa"/>
          <w:end w:w="28" w:type="dxa"/>
        </w:tblCellMar>
      </w:tblPr>
      <w:tblGrid>
        <w:gridCol w:w="5041"/>
        <w:gridCol w:w="706"/>
        <w:gridCol w:w="1576"/>
      </w:tblGrid>
      <w:tr>
        <w:trPr/>
        <w:tc>
          <w:tcPr>
            <w:tcW w:w="5041" w:type="dxa"/>
            <w:tcBorders/>
            <w:vAlign w:val="center"/>
          </w:tcPr>
          <w:p>
            <w:pPr>
              <w:pStyle w:val="TableContents"/>
              <w:bidi w:val="0"/>
              <w:spacing w:before="0" w:after="283"/>
              <w:jc w:val="start"/>
              <w:rPr/>
            </w:pPr>
            <w:r>
              <w:rPr/>
              <w:t xml:space="preserve">Organizational public presentation </w:t>
            </w:r>
          </w:p>
        </w:tc>
        <w:tc>
          <w:tcPr>
            <w:tcW w:w="706" w:type="dxa"/>
            <w:tcBorders/>
            <w:vAlign w:val="center"/>
          </w:tcPr>
          <w:p>
            <w:pPr>
              <w:pStyle w:val="TableContents"/>
              <w:bidi w:val="0"/>
              <w:spacing w:before="0" w:after="283"/>
              <w:jc w:val="start"/>
              <w:rPr/>
            </w:pPr>
            <w:r>
              <w:rPr/>
              <w:t xml:space="preserve">Mean </w:t>
            </w:r>
          </w:p>
        </w:tc>
        <w:tc>
          <w:tcPr>
            <w:tcW w:w="1576" w:type="dxa"/>
            <w:tcBorders/>
            <w:vAlign w:val="center"/>
          </w:tcPr>
          <w:p>
            <w:pPr>
              <w:pStyle w:val="TableContents"/>
              <w:bidi w:val="0"/>
              <w:spacing w:before="0" w:after="283"/>
              <w:jc w:val="start"/>
              <w:rPr/>
            </w:pPr>
            <w:r>
              <w:rPr/>
              <w:t xml:space="preserve">Std. Deviation </w:t>
            </w:r>
          </w:p>
        </w:tc>
      </w:tr>
      <w:tr>
        <w:trPr/>
        <w:tc>
          <w:tcPr>
            <w:tcW w:w="5041" w:type="dxa"/>
            <w:tcBorders/>
            <w:vAlign w:val="center"/>
          </w:tcPr>
          <w:p>
            <w:pPr>
              <w:pStyle w:val="TableContents"/>
              <w:bidi w:val="0"/>
              <w:spacing w:before="0" w:after="283"/>
              <w:jc w:val="start"/>
              <w:rPr/>
            </w:pPr>
            <w:r>
              <w:rPr/>
              <w:t xml:space="preserve">Productiveness </w:t>
            </w:r>
          </w:p>
        </w:tc>
        <w:tc>
          <w:tcPr>
            <w:tcW w:w="706" w:type="dxa"/>
            <w:tcBorders/>
            <w:vAlign w:val="center"/>
          </w:tcPr>
          <w:p>
            <w:pPr>
              <w:pStyle w:val="TableContents"/>
              <w:bidi w:val="0"/>
              <w:spacing w:before="0" w:after="283"/>
              <w:jc w:val="start"/>
              <w:rPr/>
            </w:pPr>
            <w:r>
              <w:rPr/>
              <w:t xml:space="preserve">2. 2 </w:t>
            </w:r>
          </w:p>
        </w:tc>
        <w:tc>
          <w:tcPr>
            <w:tcW w:w="1576" w:type="dxa"/>
            <w:tcBorders/>
            <w:vAlign w:val="center"/>
          </w:tcPr>
          <w:p>
            <w:pPr>
              <w:pStyle w:val="TableContents"/>
              <w:bidi w:val="0"/>
              <w:spacing w:before="0" w:after="283"/>
              <w:jc w:val="start"/>
              <w:rPr/>
            </w:pPr>
            <w:r>
              <w:rPr/>
              <w:t xml:space="preserve">0. 8 </w:t>
            </w:r>
          </w:p>
        </w:tc>
      </w:tr>
      <w:tr>
        <w:trPr/>
        <w:tc>
          <w:tcPr>
            <w:tcW w:w="5041" w:type="dxa"/>
            <w:tcBorders/>
            <w:vAlign w:val="center"/>
          </w:tcPr>
          <w:p>
            <w:pPr>
              <w:pStyle w:val="TableContents"/>
              <w:bidi w:val="0"/>
              <w:spacing w:before="0" w:after="283"/>
              <w:jc w:val="start"/>
              <w:rPr/>
            </w:pPr>
            <w:r>
              <w:rPr/>
              <w:t xml:space="preserve">Defects Reduction </w:t>
            </w:r>
          </w:p>
        </w:tc>
        <w:tc>
          <w:tcPr>
            <w:tcW w:w="706" w:type="dxa"/>
            <w:tcBorders/>
            <w:vAlign w:val="center"/>
          </w:tcPr>
          <w:p>
            <w:pPr>
              <w:pStyle w:val="TableContents"/>
              <w:bidi w:val="0"/>
              <w:spacing w:before="0" w:after="283"/>
              <w:jc w:val="start"/>
              <w:rPr/>
            </w:pPr>
            <w:r>
              <w:rPr/>
              <w:t xml:space="preserve">2. 1 </w:t>
            </w:r>
          </w:p>
        </w:tc>
        <w:tc>
          <w:tcPr>
            <w:tcW w:w="1576" w:type="dxa"/>
            <w:tcBorders/>
            <w:vAlign w:val="center"/>
          </w:tcPr>
          <w:p>
            <w:pPr>
              <w:pStyle w:val="TableContents"/>
              <w:bidi w:val="0"/>
              <w:spacing w:before="0" w:after="283"/>
              <w:jc w:val="start"/>
              <w:rPr/>
            </w:pPr>
            <w:r>
              <w:rPr/>
              <w:t xml:space="preserve">0. 8 </w:t>
            </w:r>
          </w:p>
        </w:tc>
      </w:tr>
      <w:tr>
        <w:trPr/>
        <w:tc>
          <w:tcPr>
            <w:tcW w:w="5041" w:type="dxa"/>
            <w:tcBorders/>
            <w:vAlign w:val="center"/>
          </w:tcPr>
          <w:p>
            <w:pPr>
              <w:pStyle w:val="TableContents"/>
              <w:bidi w:val="0"/>
              <w:spacing w:before="0" w:after="283"/>
              <w:jc w:val="start"/>
              <w:rPr/>
            </w:pPr>
            <w:r>
              <w:rPr/>
              <w:t xml:space="preserve">Warranty claim cost as a % of entire gross revenues </w:t>
            </w:r>
          </w:p>
        </w:tc>
        <w:tc>
          <w:tcPr>
            <w:tcW w:w="706" w:type="dxa"/>
            <w:tcBorders/>
            <w:vAlign w:val="center"/>
          </w:tcPr>
          <w:p>
            <w:pPr>
              <w:pStyle w:val="TableContents"/>
              <w:bidi w:val="0"/>
              <w:spacing w:before="0" w:after="283"/>
              <w:jc w:val="start"/>
              <w:rPr/>
            </w:pPr>
            <w:r>
              <w:rPr/>
              <w:t xml:space="preserve">3. 1 </w:t>
            </w:r>
          </w:p>
        </w:tc>
        <w:tc>
          <w:tcPr>
            <w:tcW w:w="1576" w:type="dxa"/>
            <w:tcBorders/>
            <w:vAlign w:val="center"/>
          </w:tcPr>
          <w:p>
            <w:pPr>
              <w:pStyle w:val="TableContents"/>
              <w:bidi w:val="0"/>
              <w:spacing w:before="0" w:after="283"/>
              <w:jc w:val="start"/>
              <w:rPr/>
            </w:pPr>
            <w:r>
              <w:rPr/>
              <w:t xml:space="preserve">0. 9 </w:t>
            </w:r>
          </w:p>
        </w:tc>
      </w:tr>
      <w:tr>
        <w:trPr/>
        <w:tc>
          <w:tcPr>
            <w:tcW w:w="5041" w:type="dxa"/>
            <w:tcBorders/>
            <w:vAlign w:val="center"/>
          </w:tcPr>
          <w:p>
            <w:pPr>
              <w:pStyle w:val="TableContents"/>
              <w:bidi w:val="0"/>
              <w:spacing w:before="0" w:after="283"/>
              <w:jc w:val="start"/>
              <w:rPr/>
            </w:pPr>
            <w:r>
              <w:rPr/>
              <w:t xml:space="preserve">Cost of quality as a % of entire gross revenues </w:t>
            </w:r>
          </w:p>
        </w:tc>
        <w:tc>
          <w:tcPr>
            <w:tcW w:w="706" w:type="dxa"/>
            <w:tcBorders/>
            <w:vAlign w:val="center"/>
          </w:tcPr>
          <w:p>
            <w:pPr>
              <w:pStyle w:val="TableContents"/>
              <w:bidi w:val="0"/>
              <w:spacing w:before="0" w:after="283"/>
              <w:jc w:val="start"/>
              <w:rPr/>
            </w:pPr>
            <w:r>
              <w:rPr/>
              <w:t xml:space="preserve">2. 9 </w:t>
            </w:r>
          </w:p>
        </w:tc>
        <w:tc>
          <w:tcPr>
            <w:tcW w:w="1576" w:type="dxa"/>
            <w:tcBorders/>
            <w:vAlign w:val="center"/>
          </w:tcPr>
          <w:p>
            <w:pPr>
              <w:pStyle w:val="TableContents"/>
              <w:bidi w:val="0"/>
              <w:spacing w:before="0" w:after="283"/>
              <w:jc w:val="start"/>
              <w:rPr/>
            </w:pPr>
            <w:r>
              <w:rPr/>
              <w:t xml:space="preserve">0. 8 </w:t>
            </w:r>
          </w:p>
        </w:tc>
      </w:tr>
      <w:tr>
        <w:trPr/>
        <w:tc>
          <w:tcPr>
            <w:tcW w:w="5041" w:type="dxa"/>
            <w:tcBorders/>
            <w:vAlign w:val="center"/>
          </w:tcPr>
          <w:p>
            <w:pPr>
              <w:pStyle w:val="TableContents"/>
              <w:bidi w:val="0"/>
              <w:spacing w:before="0" w:after="283"/>
              <w:jc w:val="start"/>
              <w:rPr/>
            </w:pPr>
            <w:r>
              <w:rPr/>
              <w:t xml:space="preserve">Delivery on clip to client </w:t>
            </w:r>
          </w:p>
        </w:tc>
        <w:tc>
          <w:tcPr>
            <w:tcW w:w="706" w:type="dxa"/>
            <w:tcBorders/>
            <w:vAlign w:val="center"/>
          </w:tcPr>
          <w:p>
            <w:pPr>
              <w:pStyle w:val="TableContents"/>
              <w:bidi w:val="0"/>
              <w:spacing w:before="0" w:after="283"/>
              <w:jc w:val="start"/>
              <w:rPr/>
            </w:pPr>
            <w:r>
              <w:rPr/>
              <w:t xml:space="preserve">3. 5 </w:t>
            </w:r>
          </w:p>
        </w:tc>
        <w:tc>
          <w:tcPr>
            <w:tcW w:w="1576" w:type="dxa"/>
            <w:tcBorders/>
            <w:vAlign w:val="center"/>
          </w:tcPr>
          <w:p>
            <w:pPr>
              <w:pStyle w:val="TableContents"/>
              <w:bidi w:val="0"/>
              <w:spacing w:before="0" w:after="283"/>
              <w:jc w:val="start"/>
              <w:rPr/>
            </w:pPr>
            <w:r>
              <w:rPr/>
              <w:t xml:space="preserve">0. 8 </w:t>
            </w:r>
          </w:p>
        </w:tc>
      </w:tr>
      <w:tr>
        <w:trPr/>
        <w:tc>
          <w:tcPr>
            <w:tcW w:w="5041" w:type="dxa"/>
            <w:tcBorders/>
            <w:vAlign w:val="center"/>
          </w:tcPr>
          <w:p>
            <w:pPr>
              <w:pStyle w:val="TableContents"/>
              <w:bidi w:val="0"/>
              <w:spacing w:before="0" w:after="283"/>
              <w:jc w:val="start"/>
              <w:rPr/>
            </w:pPr>
            <w:r>
              <w:rPr/>
              <w:t xml:space="preserve">Net income betterment </w:t>
            </w:r>
          </w:p>
        </w:tc>
        <w:tc>
          <w:tcPr>
            <w:tcW w:w="706" w:type="dxa"/>
            <w:tcBorders/>
            <w:vAlign w:val="center"/>
          </w:tcPr>
          <w:p>
            <w:pPr>
              <w:pStyle w:val="TableContents"/>
              <w:bidi w:val="0"/>
              <w:spacing w:before="0" w:after="283"/>
              <w:jc w:val="start"/>
              <w:rPr/>
            </w:pPr>
            <w:r>
              <w:rPr/>
              <w:t xml:space="preserve">1. 5 </w:t>
            </w:r>
          </w:p>
        </w:tc>
        <w:tc>
          <w:tcPr>
            <w:tcW w:w="1576" w:type="dxa"/>
            <w:tcBorders/>
            <w:vAlign w:val="center"/>
          </w:tcPr>
          <w:p>
            <w:pPr>
              <w:pStyle w:val="TableContents"/>
              <w:bidi w:val="0"/>
              <w:spacing w:before="0" w:after="283"/>
              <w:jc w:val="start"/>
              <w:rPr/>
            </w:pPr>
            <w:r>
              <w:rPr/>
              <w:t xml:space="preserve">0. 8 </w:t>
            </w:r>
          </w:p>
        </w:tc>
      </w:tr>
      <w:tr>
        <w:trPr/>
        <w:tc>
          <w:tcPr>
            <w:tcW w:w="5041" w:type="dxa"/>
            <w:tcBorders/>
            <w:vAlign w:val="center"/>
          </w:tcPr>
          <w:p>
            <w:pPr>
              <w:pStyle w:val="TableContents"/>
              <w:bidi w:val="0"/>
              <w:spacing w:before="0" w:after="283"/>
              <w:jc w:val="start"/>
              <w:rPr/>
            </w:pPr>
            <w:r>
              <w:rPr/>
              <w:t xml:space="preserve">Gross saless betterment </w:t>
            </w:r>
          </w:p>
        </w:tc>
        <w:tc>
          <w:tcPr>
            <w:tcW w:w="706" w:type="dxa"/>
            <w:tcBorders/>
            <w:vAlign w:val="center"/>
          </w:tcPr>
          <w:p>
            <w:pPr>
              <w:pStyle w:val="TableContents"/>
              <w:bidi w:val="0"/>
              <w:spacing w:before="0" w:after="283"/>
              <w:jc w:val="start"/>
              <w:rPr/>
            </w:pPr>
            <w:r>
              <w:rPr/>
              <w:t xml:space="preserve">1. 7 </w:t>
            </w:r>
          </w:p>
        </w:tc>
        <w:tc>
          <w:tcPr>
            <w:tcW w:w="1576" w:type="dxa"/>
            <w:tcBorders/>
            <w:vAlign w:val="center"/>
          </w:tcPr>
          <w:p>
            <w:pPr>
              <w:pStyle w:val="TableContents"/>
              <w:bidi w:val="0"/>
              <w:spacing w:before="0" w:after="283"/>
              <w:jc w:val="start"/>
              <w:rPr/>
            </w:pPr>
            <w:r>
              <w:rPr/>
              <w:t xml:space="preserve">0. 7 </w:t>
            </w:r>
          </w:p>
        </w:tc>
      </w:tr>
    </w:tbl>
    <w:p>
      <w:pPr>
        <w:pStyle w:val="TextBody"/>
        <w:bidi w:val="0"/>
        <w:spacing w:before="0" w:after="283"/>
        <w:jc w:val="start"/>
        <w:rPr/>
      </w:pPr>
      <w:r>
        <w:rPr/>
        <w:t xml:space="preserve">The consequences and benefits of Six Sigma execution within the administration were assessed in footings of organizational public presentation and attitudinal/perception alterations in the employees and clients. The organisational public presentation component of Six Sigma focuses on quality public presentation, operational and concern public presentation indexs, the inside informations of which are provided in table 5. 2 and figure 5. 2. attitudinal/perception alterations shown in table 5. 3 and figure 5. 3 that all the soft factors have got low evaluation from the respondents. The average values of factors are below 3, with occupation engagement and organizational committedness holding the lowest evaluation of 2. 6. The highest evaluation of 3 for the acquisition factor shows that administration public presentation in footings of supplying preparation and coaching. </w:t>
      </w:r>
    </w:p>
    <w:p>
      <w:pPr>
        <w:pStyle w:val="TextBody"/>
        <w:bidi w:val="0"/>
        <w:spacing w:before="0" w:after="283"/>
        <w:jc w:val="start"/>
        <w:rPr/>
      </w:pPr>
      <w:r>
        <w:rPr>
          <w:rStyle w:val="Emphasis"/>
        </w:rPr>
        <w:t xml:space="preserve">Figure 5. 2 Graphical representation of organisational public presentation </w:t>
      </w:r>
    </w:p>
    <w:p>
      <w:pPr>
        <w:pStyle w:val="TextBody"/>
        <w:bidi w:val="0"/>
        <w:spacing w:before="0" w:after="283"/>
        <w:jc w:val="start"/>
        <w:rPr/>
      </w:pPr>
      <w:r>
        <w:rPr>
          <w:rStyle w:val="Emphasis"/>
        </w:rPr>
        <w:t xml:space="preserve">Table 5. 3 Attitude/Perception alteration after Six Sigma deployment </w:t>
      </w:r>
    </w:p>
    <w:tbl>
      <w:tblPr>
        <w:tblW w:w="5313" w:type="dxa"/>
        <w:jc w:val="start"/>
        <w:tblInd w:w="0" w:type="dxa"/>
        <w:tblLayout w:type="fixed"/>
        <w:tblCellMar>
          <w:top w:w="28" w:type="dxa"/>
          <w:start w:w="28" w:type="dxa"/>
          <w:bottom w:w="28" w:type="dxa"/>
          <w:end w:w="28" w:type="dxa"/>
        </w:tblCellMar>
      </w:tblPr>
      <w:tblGrid>
        <w:gridCol w:w="3031"/>
        <w:gridCol w:w="706"/>
        <w:gridCol w:w="1576"/>
      </w:tblGrid>
      <w:tr>
        <w:trPr/>
        <w:tc>
          <w:tcPr>
            <w:tcW w:w="3031" w:type="dxa"/>
            <w:tcBorders/>
            <w:vAlign w:val="center"/>
          </w:tcPr>
          <w:p>
            <w:pPr>
              <w:pStyle w:val="TableContents"/>
              <w:bidi w:val="0"/>
              <w:spacing w:before="0" w:after="283"/>
              <w:jc w:val="start"/>
              <w:rPr/>
            </w:pPr>
            <w:r>
              <w:rPr/>
              <w:t xml:space="preserve">Attitudinal Change </w:t>
            </w:r>
          </w:p>
        </w:tc>
        <w:tc>
          <w:tcPr>
            <w:tcW w:w="706" w:type="dxa"/>
            <w:tcBorders/>
            <w:vAlign w:val="center"/>
          </w:tcPr>
          <w:p>
            <w:pPr>
              <w:pStyle w:val="TableContents"/>
              <w:bidi w:val="0"/>
              <w:spacing w:before="0" w:after="283"/>
              <w:jc w:val="start"/>
              <w:rPr/>
            </w:pPr>
            <w:r>
              <w:rPr/>
              <w:t xml:space="preserve">Mean </w:t>
            </w:r>
          </w:p>
        </w:tc>
        <w:tc>
          <w:tcPr>
            <w:tcW w:w="1576" w:type="dxa"/>
            <w:tcBorders/>
            <w:vAlign w:val="center"/>
          </w:tcPr>
          <w:p>
            <w:pPr>
              <w:pStyle w:val="TableContents"/>
              <w:bidi w:val="0"/>
              <w:spacing w:before="0" w:after="283"/>
              <w:jc w:val="start"/>
              <w:rPr/>
            </w:pPr>
            <w:r>
              <w:rPr/>
              <w:t xml:space="preserve">Std. Deviation </w:t>
            </w:r>
          </w:p>
        </w:tc>
      </w:tr>
      <w:tr>
        <w:trPr/>
        <w:tc>
          <w:tcPr>
            <w:tcW w:w="3031" w:type="dxa"/>
            <w:tcBorders/>
            <w:vAlign w:val="center"/>
          </w:tcPr>
          <w:p>
            <w:pPr>
              <w:pStyle w:val="TableContents"/>
              <w:bidi w:val="0"/>
              <w:spacing w:before="0" w:after="283"/>
              <w:jc w:val="start"/>
              <w:rPr/>
            </w:pPr>
            <w:r>
              <w:rPr/>
              <w:t xml:space="preserve">Employee satisfaction </w:t>
            </w:r>
          </w:p>
        </w:tc>
        <w:tc>
          <w:tcPr>
            <w:tcW w:w="706" w:type="dxa"/>
            <w:tcBorders/>
            <w:vAlign w:val="center"/>
          </w:tcPr>
          <w:p>
            <w:pPr>
              <w:pStyle w:val="TableContents"/>
              <w:bidi w:val="0"/>
              <w:spacing w:before="0" w:after="283"/>
              <w:jc w:val="start"/>
              <w:rPr/>
            </w:pPr>
            <w:r>
              <w:rPr/>
              <w:t xml:space="preserve">2. 9 </w:t>
            </w:r>
          </w:p>
        </w:tc>
        <w:tc>
          <w:tcPr>
            <w:tcW w:w="1576" w:type="dxa"/>
            <w:tcBorders/>
            <w:vAlign w:val="center"/>
          </w:tcPr>
          <w:p>
            <w:pPr>
              <w:pStyle w:val="TableContents"/>
              <w:bidi w:val="0"/>
              <w:spacing w:before="0" w:after="283"/>
              <w:jc w:val="start"/>
              <w:rPr/>
            </w:pPr>
            <w:r>
              <w:rPr/>
              <w:t xml:space="preserve">0. 7 </w:t>
            </w:r>
          </w:p>
        </w:tc>
      </w:tr>
      <w:tr>
        <w:trPr/>
        <w:tc>
          <w:tcPr>
            <w:tcW w:w="3031" w:type="dxa"/>
            <w:tcBorders/>
            <w:vAlign w:val="center"/>
          </w:tcPr>
          <w:p>
            <w:pPr>
              <w:pStyle w:val="TableContents"/>
              <w:bidi w:val="0"/>
              <w:spacing w:before="0" w:after="283"/>
              <w:jc w:val="start"/>
              <w:rPr/>
            </w:pPr>
            <w:r>
              <w:rPr/>
              <w:t xml:space="preserve">Customer satisfaction </w:t>
            </w:r>
          </w:p>
        </w:tc>
        <w:tc>
          <w:tcPr>
            <w:tcW w:w="706" w:type="dxa"/>
            <w:tcBorders/>
            <w:vAlign w:val="center"/>
          </w:tcPr>
          <w:p>
            <w:pPr>
              <w:pStyle w:val="TableContents"/>
              <w:bidi w:val="0"/>
              <w:spacing w:before="0" w:after="283"/>
              <w:jc w:val="start"/>
              <w:rPr/>
            </w:pPr>
            <w:r>
              <w:rPr/>
              <w:t xml:space="preserve">2. 8 </w:t>
            </w:r>
          </w:p>
        </w:tc>
        <w:tc>
          <w:tcPr>
            <w:tcW w:w="1576" w:type="dxa"/>
            <w:tcBorders/>
            <w:vAlign w:val="center"/>
          </w:tcPr>
          <w:p>
            <w:pPr>
              <w:pStyle w:val="TableContents"/>
              <w:bidi w:val="0"/>
              <w:spacing w:before="0" w:after="283"/>
              <w:jc w:val="start"/>
              <w:rPr/>
            </w:pPr>
            <w:r>
              <w:rPr/>
              <w:t xml:space="preserve">0. 5 </w:t>
            </w:r>
          </w:p>
        </w:tc>
      </w:tr>
      <w:tr>
        <w:trPr/>
        <w:tc>
          <w:tcPr>
            <w:tcW w:w="3031" w:type="dxa"/>
            <w:tcBorders/>
            <w:vAlign w:val="center"/>
          </w:tcPr>
          <w:p>
            <w:pPr>
              <w:pStyle w:val="TableContents"/>
              <w:bidi w:val="0"/>
              <w:spacing w:before="0" w:after="283"/>
              <w:jc w:val="start"/>
              <w:rPr/>
            </w:pPr>
            <w:r>
              <w:rPr/>
              <w:t xml:space="preserve">Organizational committedness </w:t>
            </w:r>
          </w:p>
        </w:tc>
        <w:tc>
          <w:tcPr>
            <w:tcW w:w="706" w:type="dxa"/>
            <w:tcBorders/>
            <w:vAlign w:val="center"/>
          </w:tcPr>
          <w:p>
            <w:pPr>
              <w:pStyle w:val="TableContents"/>
              <w:bidi w:val="0"/>
              <w:spacing w:before="0" w:after="283"/>
              <w:jc w:val="start"/>
              <w:rPr/>
            </w:pPr>
            <w:r>
              <w:rPr/>
              <w:t xml:space="preserve">2. 6 </w:t>
            </w:r>
          </w:p>
        </w:tc>
        <w:tc>
          <w:tcPr>
            <w:tcW w:w="1576" w:type="dxa"/>
            <w:tcBorders/>
            <w:vAlign w:val="center"/>
          </w:tcPr>
          <w:p>
            <w:pPr>
              <w:pStyle w:val="TableContents"/>
              <w:bidi w:val="0"/>
              <w:spacing w:before="0" w:after="283"/>
              <w:jc w:val="start"/>
              <w:rPr/>
            </w:pPr>
            <w:r>
              <w:rPr/>
              <w:t xml:space="preserve">0. 7 </w:t>
            </w:r>
          </w:p>
        </w:tc>
      </w:tr>
      <w:tr>
        <w:trPr/>
        <w:tc>
          <w:tcPr>
            <w:tcW w:w="3031" w:type="dxa"/>
            <w:tcBorders/>
            <w:vAlign w:val="center"/>
          </w:tcPr>
          <w:p>
            <w:pPr>
              <w:pStyle w:val="TableContents"/>
              <w:bidi w:val="0"/>
              <w:spacing w:before="0" w:after="283"/>
              <w:jc w:val="start"/>
              <w:rPr/>
            </w:pPr>
            <w:r>
              <w:rPr/>
              <w:t xml:space="preserve">Job engagement </w:t>
            </w:r>
          </w:p>
        </w:tc>
        <w:tc>
          <w:tcPr>
            <w:tcW w:w="706" w:type="dxa"/>
            <w:tcBorders/>
            <w:vAlign w:val="center"/>
          </w:tcPr>
          <w:p>
            <w:pPr>
              <w:pStyle w:val="TableContents"/>
              <w:bidi w:val="0"/>
              <w:spacing w:before="0" w:after="283"/>
              <w:jc w:val="start"/>
              <w:rPr/>
            </w:pPr>
            <w:r>
              <w:rPr/>
              <w:t xml:space="preserve">2. 6 </w:t>
            </w:r>
          </w:p>
        </w:tc>
        <w:tc>
          <w:tcPr>
            <w:tcW w:w="1576" w:type="dxa"/>
            <w:tcBorders/>
            <w:vAlign w:val="center"/>
          </w:tcPr>
          <w:p>
            <w:pPr>
              <w:pStyle w:val="TableContents"/>
              <w:bidi w:val="0"/>
              <w:spacing w:before="0" w:after="283"/>
              <w:jc w:val="start"/>
              <w:rPr/>
            </w:pPr>
            <w:r>
              <w:rPr/>
              <w:t xml:space="preserve">0. 6 </w:t>
            </w:r>
          </w:p>
        </w:tc>
      </w:tr>
      <w:tr>
        <w:trPr/>
        <w:tc>
          <w:tcPr>
            <w:tcW w:w="3031" w:type="dxa"/>
            <w:tcBorders/>
            <w:vAlign w:val="center"/>
          </w:tcPr>
          <w:p>
            <w:pPr>
              <w:pStyle w:val="TableContents"/>
              <w:bidi w:val="0"/>
              <w:spacing w:before="0" w:after="283"/>
              <w:jc w:val="start"/>
              <w:rPr/>
            </w:pPr>
            <w:r>
              <w:rPr/>
              <w:t xml:space="preserve">Learning </w:t>
            </w:r>
          </w:p>
        </w:tc>
        <w:tc>
          <w:tcPr>
            <w:tcW w:w="706" w:type="dxa"/>
            <w:tcBorders/>
            <w:vAlign w:val="center"/>
          </w:tcPr>
          <w:p>
            <w:pPr>
              <w:pStyle w:val="TableContents"/>
              <w:bidi w:val="0"/>
              <w:spacing w:before="0" w:after="283"/>
              <w:jc w:val="start"/>
              <w:rPr/>
            </w:pPr>
            <w:r>
              <w:rPr/>
              <w:t xml:space="preserve">3. 0 </w:t>
            </w:r>
          </w:p>
        </w:tc>
        <w:tc>
          <w:tcPr>
            <w:tcW w:w="1576" w:type="dxa"/>
            <w:tcBorders/>
            <w:vAlign w:val="center"/>
          </w:tcPr>
          <w:p>
            <w:pPr>
              <w:pStyle w:val="TableContents"/>
              <w:bidi w:val="0"/>
              <w:spacing w:before="0" w:after="283"/>
              <w:jc w:val="start"/>
              <w:rPr/>
            </w:pPr>
            <w:r>
              <w:rPr/>
              <w:t xml:space="preserve">0. 7 </w:t>
            </w:r>
          </w:p>
        </w:tc>
      </w:tr>
      <w:tr>
        <w:trPr/>
        <w:tc>
          <w:tcPr>
            <w:tcW w:w="3031" w:type="dxa"/>
            <w:tcBorders/>
            <w:vAlign w:val="center"/>
          </w:tcPr>
          <w:p>
            <w:pPr>
              <w:pStyle w:val="TableContents"/>
              <w:bidi w:val="0"/>
              <w:spacing w:before="0" w:after="283"/>
              <w:jc w:val="start"/>
              <w:rPr/>
            </w:pPr>
            <w:r>
              <w:rPr/>
              <w:t xml:space="preserve">Workenvironment </w:t>
            </w:r>
          </w:p>
        </w:tc>
        <w:tc>
          <w:tcPr>
            <w:tcW w:w="706" w:type="dxa"/>
            <w:tcBorders/>
            <w:vAlign w:val="center"/>
          </w:tcPr>
          <w:p>
            <w:pPr>
              <w:pStyle w:val="TableContents"/>
              <w:bidi w:val="0"/>
              <w:spacing w:before="0" w:after="283"/>
              <w:jc w:val="start"/>
              <w:rPr/>
            </w:pPr>
            <w:r>
              <w:rPr/>
              <w:t xml:space="preserve">2. 7 </w:t>
            </w:r>
          </w:p>
        </w:tc>
        <w:tc>
          <w:tcPr>
            <w:tcW w:w="1576" w:type="dxa"/>
            <w:tcBorders/>
            <w:vAlign w:val="center"/>
          </w:tcPr>
          <w:p>
            <w:pPr>
              <w:pStyle w:val="TableContents"/>
              <w:bidi w:val="0"/>
              <w:spacing w:before="0" w:after="283"/>
              <w:jc w:val="start"/>
              <w:rPr/>
            </w:pPr>
            <w:r>
              <w:rPr/>
              <w:t xml:space="preserve">0. 6 </w:t>
            </w:r>
          </w:p>
        </w:tc>
      </w:tr>
    </w:tbl>
    <w:p>
      <w:pPr>
        <w:pStyle w:val="TextBody"/>
        <w:bidi w:val="0"/>
        <w:spacing w:before="0" w:after="283"/>
        <w:jc w:val="start"/>
        <w:rPr/>
      </w:pPr>
      <w:r>
        <w:rPr>
          <w:rStyle w:val="Emphasis"/>
        </w:rPr>
        <w:t xml:space="preserve">Figure5. 3 Attitude/Perception alteration after Six Sigma deployment </w:t>
      </w:r>
    </w:p>
    <w:p>
      <w:pPr>
        <w:pStyle w:val="Heading3"/>
        <w:bidi w:val="0"/>
        <w:jc w:val="start"/>
        <w:rPr/>
      </w:pPr>
      <w:r>
        <w:rPr/>
        <w:t xml:space="preserve">Impeding factors in the execution of Six Sigma </w:t>
      </w:r>
    </w:p>
    <w:p>
      <w:pPr>
        <w:pStyle w:val="TextBody"/>
        <w:bidi w:val="0"/>
        <w:spacing w:before="0" w:after="283"/>
        <w:jc w:val="start"/>
        <w:rPr/>
      </w:pPr>
      <w:r>
        <w:rPr/>
        <w:t xml:space="preserve">The respondents were asked to place three largest issues that they have faced during Six Sigma execution. Several obstructions to the acceptance of Six Sigma programme were highlighted as shown in figure 5. 4 </w:t>
      </w:r>
    </w:p>
    <w:p>
      <w:pPr>
        <w:pStyle w:val="TextBody"/>
        <w:bidi w:val="0"/>
        <w:spacing w:before="0" w:after="283"/>
        <w:jc w:val="start"/>
        <w:rPr/>
      </w:pPr>
      <w:r>
        <w:rPr>
          <w:rStyle w:val="Emphasis"/>
        </w:rPr>
        <w:t xml:space="preserve">Figure 5. 4: Factors suppressing the execution of Six Sigma </w:t>
      </w:r>
    </w:p>
    <w:p>
      <w:pPr>
        <w:pStyle w:val="Heading3"/>
        <w:bidi w:val="0"/>
        <w:jc w:val="start"/>
        <w:rPr/>
      </w:pPr>
      <w:r>
        <w:rPr/>
        <w:t xml:space="preserve">Consequences of AHP analysis </w:t>
      </w:r>
    </w:p>
    <w:p>
      <w:pPr>
        <w:pStyle w:val="TextBody"/>
        <w:bidi w:val="0"/>
        <w:spacing w:before="0" w:after="283"/>
        <w:jc w:val="start"/>
        <w:rPr/>
      </w:pPr>
      <w:r>
        <w:rPr/>
        <w:t xml:space="preserve">The AHP Analysis is performed to place the critical successful factor for Six Sigma execution in car constituents fabricating industries. For AHP attack 6 factors are selected, they are Education and Training, Associating Six Sigma to concern scheme, Cultural Change, Associating Six Sigma to client, Vision and program statement, Management Commitment and engagement. It is found that the Management engagement and committedness ( F ) has got highest weightage i. e. 0. 2586 and it is in first precedence. The standards, Associating Six Sigma with client has 2nd precedence and Associating Six Sigma to concern scheme has last precedence as it got lowest weightage i. e. 0. 1255. </w:t>
      </w:r>
    </w:p>
    <w:p>
      <w:pPr>
        <w:pStyle w:val="TextBody"/>
        <w:bidi w:val="0"/>
        <w:spacing w:before="0" w:after="283"/>
        <w:jc w:val="start"/>
        <w:rPr/>
      </w:pPr>
      <w:r>
        <w:rPr>
          <w:rStyle w:val="Emphasis"/>
        </w:rPr>
        <w:t xml:space="preserve">Table 5. 4 Average precedence and weightages for Six Sigma execution in car industry </w:t>
      </w:r>
    </w:p>
    <w:tbl>
      <w:tblPr>
        <w:tblW w:w="8149" w:type="dxa"/>
        <w:jc w:val="start"/>
        <w:tblInd w:w="0" w:type="dxa"/>
        <w:tblLayout w:type="fixed"/>
        <w:tblCellMar>
          <w:top w:w="28" w:type="dxa"/>
          <w:start w:w="28" w:type="dxa"/>
          <w:bottom w:w="28" w:type="dxa"/>
          <w:end w:w="28" w:type="dxa"/>
        </w:tblCellMar>
      </w:tblPr>
      <w:tblGrid>
        <w:gridCol w:w="1276"/>
        <w:gridCol w:w="4456"/>
        <w:gridCol w:w="1126"/>
        <w:gridCol w:w="1291"/>
      </w:tblGrid>
      <w:tr>
        <w:trPr/>
        <w:tc>
          <w:tcPr>
            <w:tcW w:w="1276" w:type="dxa"/>
            <w:tcBorders/>
            <w:vAlign w:val="center"/>
          </w:tcPr>
          <w:p>
            <w:pPr>
              <w:pStyle w:val="TableContents"/>
              <w:bidi w:val="0"/>
              <w:spacing w:before="0" w:after="283"/>
              <w:jc w:val="start"/>
              <w:rPr>
                <w:sz w:val="4"/>
                <w:szCs w:val="4"/>
              </w:rPr>
            </w:pPr>
            <w:r>
              <w:rPr>
                <w:sz w:val="4"/>
                <w:szCs w:val="4"/>
              </w:rPr>
            </w:r>
          </w:p>
        </w:tc>
        <w:tc>
          <w:tcPr>
            <w:tcW w:w="4456" w:type="dxa"/>
            <w:tcBorders/>
            <w:vAlign w:val="center"/>
          </w:tcPr>
          <w:p>
            <w:pPr>
              <w:pStyle w:val="TableContents"/>
              <w:bidi w:val="0"/>
              <w:spacing w:before="0" w:after="283"/>
              <w:jc w:val="start"/>
              <w:rPr/>
            </w:pPr>
            <w:r>
              <w:rPr/>
              <w:t xml:space="preserve">Success Factors </w:t>
            </w:r>
          </w:p>
        </w:tc>
        <w:tc>
          <w:tcPr>
            <w:tcW w:w="1126" w:type="dxa"/>
            <w:tcBorders/>
            <w:vAlign w:val="center"/>
          </w:tcPr>
          <w:p>
            <w:pPr>
              <w:pStyle w:val="TableContents"/>
              <w:bidi w:val="0"/>
              <w:spacing w:before="0" w:after="283"/>
              <w:jc w:val="start"/>
              <w:rPr/>
            </w:pPr>
            <w:r>
              <w:rPr/>
              <w:t xml:space="preserve">Weights </w:t>
            </w:r>
          </w:p>
        </w:tc>
        <w:tc>
          <w:tcPr>
            <w:tcW w:w="1291" w:type="dxa"/>
            <w:tcBorders/>
            <w:vAlign w:val="center"/>
          </w:tcPr>
          <w:p>
            <w:pPr>
              <w:pStyle w:val="TableContents"/>
              <w:bidi w:val="0"/>
              <w:spacing w:before="0" w:after="283"/>
              <w:jc w:val="start"/>
              <w:rPr/>
            </w:pPr>
            <w:r>
              <w:rPr/>
              <w:t xml:space="preserve">Precedence </w:t>
            </w:r>
          </w:p>
        </w:tc>
      </w:tr>
      <w:tr>
        <w:trPr/>
        <w:tc>
          <w:tcPr>
            <w:tcW w:w="1276" w:type="dxa"/>
            <w:tcBorders/>
            <w:vAlign w:val="center"/>
          </w:tcPr>
          <w:p>
            <w:pPr>
              <w:pStyle w:val="TableContents"/>
              <w:bidi w:val="0"/>
              <w:spacing w:before="0" w:after="283"/>
              <w:jc w:val="start"/>
              <w:rPr/>
            </w:pPr>
            <w:r>
              <w:rPr/>
              <w:t xml:space="preserve">A </w:t>
            </w:r>
          </w:p>
        </w:tc>
        <w:tc>
          <w:tcPr>
            <w:tcW w:w="4456" w:type="dxa"/>
            <w:tcBorders/>
            <w:vAlign w:val="center"/>
          </w:tcPr>
          <w:p>
            <w:pPr>
              <w:pStyle w:val="TableContents"/>
              <w:bidi w:val="0"/>
              <w:spacing w:before="0" w:after="283"/>
              <w:jc w:val="start"/>
              <w:rPr/>
            </w:pPr>
            <w:r>
              <w:rPr/>
              <w:t xml:space="preserve">Education and preparation </w:t>
            </w:r>
          </w:p>
        </w:tc>
        <w:tc>
          <w:tcPr>
            <w:tcW w:w="1126" w:type="dxa"/>
            <w:tcBorders/>
            <w:vAlign w:val="center"/>
          </w:tcPr>
          <w:p>
            <w:pPr>
              <w:pStyle w:val="TableContents"/>
              <w:bidi w:val="0"/>
              <w:spacing w:before="0" w:after="283"/>
              <w:jc w:val="start"/>
              <w:rPr/>
            </w:pPr>
            <w:r>
              <w:rPr/>
              <w:t xml:space="preserve">0. 14316 </w:t>
            </w:r>
          </w:p>
        </w:tc>
        <w:tc>
          <w:tcPr>
            <w:tcW w:w="1291" w:type="dxa"/>
            <w:tcBorders/>
            <w:vAlign w:val="center"/>
          </w:tcPr>
          <w:p>
            <w:pPr>
              <w:pStyle w:val="TableContents"/>
              <w:bidi w:val="0"/>
              <w:spacing w:before="0" w:after="283"/>
              <w:jc w:val="start"/>
              <w:rPr/>
            </w:pPr>
            <w:r>
              <w:rPr/>
              <w:t xml:space="preserve">5 </w:t>
            </w:r>
          </w:p>
        </w:tc>
      </w:tr>
      <w:tr>
        <w:trPr/>
        <w:tc>
          <w:tcPr>
            <w:tcW w:w="1276" w:type="dxa"/>
            <w:tcBorders/>
            <w:vAlign w:val="center"/>
          </w:tcPr>
          <w:p>
            <w:pPr>
              <w:pStyle w:val="TableContents"/>
              <w:bidi w:val="0"/>
              <w:spacing w:before="0" w:after="283"/>
              <w:jc w:val="start"/>
              <w:rPr/>
            </w:pPr>
            <w:r>
              <w:rPr/>
              <w:t xml:space="preserve">Bacillus </w:t>
            </w:r>
          </w:p>
        </w:tc>
        <w:tc>
          <w:tcPr>
            <w:tcW w:w="4456" w:type="dxa"/>
            <w:tcBorders/>
            <w:vAlign w:val="center"/>
          </w:tcPr>
          <w:p>
            <w:pPr>
              <w:pStyle w:val="TableContents"/>
              <w:bidi w:val="0"/>
              <w:spacing w:before="0" w:after="283"/>
              <w:jc w:val="start"/>
              <w:rPr/>
            </w:pPr>
            <w:r>
              <w:rPr/>
              <w:t xml:space="preserve">Associating Six Sigma to concern scheme </w:t>
            </w:r>
          </w:p>
        </w:tc>
        <w:tc>
          <w:tcPr>
            <w:tcW w:w="1126" w:type="dxa"/>
            <w:tcBorders/>
            <w:vAlign w:val="center"/>
          </w:tcPr>
          <w:p>
            <w:pPr>
              <w:pStyle w:val="TableContents"/>
              <w:bidi w:val="0"/>
              <w:spacing w:before="0" w:after="283"/>
              <w:jc w:val="start"/>
              <w:rPr/>
            </w:pPr>
            <w:r>
              <w:rPr/>
              <w:t xml:space="preserve">0. 125535 </w:t>
            </w:r>
          </w:p>
        </w:tc>
        <w:tc>
          <w:tcPr>
            <w:tcW w:w="1291" w:type="dxa"/>
            <w:tcBorders/>
            <w:vAlign w:val="center"/>
          </w:tcPr>
          <w:p>
            <w:pPr>
              <w:pStyle w:val="TableContents"/>
              <w:bidi w:val="0"/>
              <w:spacing w:before="0" w:after="283"/>
              <w:jc w:val="start"/>
              <w:rPr/>
            </w:pPr>
            <w:r>
              <w:rPr/>
              <w:t xml:space="preserve">6 </w:t>
            </w:r>
          </w:p>
        </w:tc>
      </w:tr>
      <w:tr>
        <w:trPr/>
        <w:tc>
          <w:tcPr>
            <w:tcW w:w="1276" w:type="dxa"/>
            <w:tcBorders/>
            <w:vAlign w:val="center"/>
          </w:tcPr>
          <w:p>
            <w:pPr>
              <w:pStyle w:val="TableContents"/>
              <w:bidi w:val="0"/>
              <w:spacing w:before="0" w:after="283"/>
              <w:jc w:val="start"/>
              <w:rPr/>
            </w:pPr>
            <w:r>
              <w:rPr/>
              <w:t xml:space="preserve">C </w:t>
            </w:r>
          </w:p>
        </w:tc>
        <w:tc>
          <w:tcPr>
            <w:tcW w:w="4456" w:type="dxa"/>
            <w:tcBorders/>
            <w:vAlign w:val="center"/>
          </w:tcPr>
          <w:p>
            <w:pPr>
              <w:pStyle w:val="TableContents"/>
              <w:bidi w:val="0"/>
              <w:spacing w:before="0" w:after="283"/>
              <w:jc w:val="start"/>
              <w:rPr/>
            </w:pPr>
            <w:r>
              <w:rPr/>
              <w:t xml:space="preserve">Cultural Change </w:t>
            </w:r>
          </w:p>
        </w:tc>
        <w:tc>
          <w:tcPr>
            <w:tcW w:w="1126" w:type="dxa"/>
            <w:tcBorders/>
            <w:vAlign w:val="center"/>
          </w:tcPr>
          <w:p>
            <w:pPr>
              <w:pStyle w:val="TableContents"/>
              <w:bidi w:val="0"/>
              <w:spacing w:before="0" w:after="283"/>
              <w:jc w:val="start"/>
              <w:rPr/>
            </w:pPr>
            <w:r>
              <w:rPr/>
              <w:t xml:space="preserve">0. 15126 </w:t>
            </w:r>
          </w:p>
        </w:tc>
        <w:tc>
          <w:tcPr>
            <w:tcW w:w="1291" w:type="dxa"/>
            <w:tcBorders/>
            <w:vAlign w:val="center"/>
          </w:tcPr>
          <w:p>
            <w:pPr>
              <w:pStyle w:val="TableContents"/>
              <w:bidi w:val="0"/>
              <w:spacing w:before="0" w:after="283"/>
              <w:jc w:val="start"/>
              <w:rPr/>
            </w:pPr>
            <w:r>
              <w:rPr/>
              <w:t xml:space="preserve">4 </w:t>
            </w:r>
          </w:p>
        </w:tc>
      </w:tr>
      <w:tr>
        <w:trPr/>
        <w:tc>
          <w:tcPr>
            <w:tcW w:w="1276" w:type="dxa"/>
            <w:tcBorders/>
            <w:vAlign w:val="center"/>
          </w:tcPr>
          <w:p>
            <w:pPr>
              <w:pStyle w:val="TableContents"/>
              <w:bidi w:val="0"/>
              <w:spacing w:before="0" w:after="283"/>
              <w:jc w:val="start"/>
              <w:rPr/>
            </w:pPr>
            <w:r>
              <w:rPr/>
              <w:t xml:space="preserve">Calciferol </w:t>
            </w:r>
          </w:p>
        </w:tc>
        <w:tc>
          <w:tcPr>
            <w:tcW w:w="4456" w:type="dxa"/>
            <w:tcBorders/>
            <w:vAlign w:val="center"/>
          </w:tcPr>
          <w:p>
            <w:pPr>
              <w:pStyle w:val="TableContents"/>
              <w:bidi w:val="0"/>
              <w:spacing w:before="0" w:after="283"/>
              <w:jc w:val="start"/>
              <w:rPr/>
            </w:pPr>
            <w:r>
              <w:rPr/>
              <w:t xml:space="preserve">Associating Six Sigma to client </w:t>
            </w:r>
          </w:p>
        </w:tc>
        <w:tc>
          <w:tcPr>
            <w:tcW w:w="1126" w:type="dxa"/>
            <w:tcBorders/>
            <w:vAlign w:val="center"/>
          </w:tcPr>
          <w:p>
            <w:pPr>
              <w:pStyle w:val="TableContents"/>
              <w:bidi w:val="0"/>
              <w:spacing w:before="0" w:after="283"/>
              <w:jc w:val="start"/>
              <w:rPr/>
            </w:pPr>
            <w:r>
              <w:rPr/>
              <w:t xml:space="preserve">0. 1689 </w:t>
            </w:r>
          </w:p>
        </w:tc>
        <w:tc>
          <w:tcPr>
            <w:tcW w:w="1291" w:type="dxa"/>
            <w:tcBorders/>
            <w:vAlign w:val="center"/>
          </w:tcPr>
          <w:p>
            <w:pPr>
              <w:pStyle w:val="TableContents"/>
              <w:bidi w:val="0"/>
              <w:spacing w:before="0" w:after="283"/>
              <w:jc w:val="start"/>
              <w:rPr/>
            </w:pPr>
            <w:r>
              <w:rPr/>
              <w:t xml:space="preserve">2 </w:t>
            </w:r>
          </w:p>
        </w:tc>
      </w:tr>
      <w:tr>
        <w:trPr/>
        <w:tc>
          <w:tcPr>
            <w:tcW w:w="1276" w:type="dxa"/>
            <w:tcBorders/>
            <w:vAlign w:val="center"/>
          </w:tcPr>
          <w:p>
            <w:pPr>
              <w:pStyle w:val="TableContents"/>
              <w:bidi w:val="0"/>
              <w:spacing w:before="0" w:after="283"/>
              <w:jc w:val="start"/>
              <w:rPr/>
            </w:pPr>
            <w:r>
              <w:rPr/>
              <w:t xml:space="preserve">Tocopherol </w:t>
            </w:r>
          </w:p>
        </w:tc>
        <w:tc>
          <w:tcPr>
            <w:tcW w:w="4456" w:type="dxa"/>
            <w:tcBorders/>
            <w:vAlign w:val="center"/>
          </w:tcPr>
          <w:p>
            <w:pPr>
              <w:pStyle w:val="TableContents"/>
              <w:bidi w:val="0"/>
              <w:spacing w:before="0" w:after="283"/>
              <w:jc w:val="start"/>
              <w:rPr/>
            </w:pPr>
            <w:r>
              <w:rPr/>
              <w:t xml:space="preserve">Vision and program statement </w:t>
            </w:r>
          </w:p>
        </w:tc>
        <w:tc>
          <w:tcPr>
            <w:tcW w:w="1126" w:type="dxa"/>
            <w:tcBorders/>
            <w:vAlign w:val="center"/>
          </w:tcPr>
          <w:p>
            <w:pPr>
              <w:pStyle w:val="TableContents"/>
              <w:bidi w:val="0"/>
              <w:spacing w:before="0" w:after="283"/>
              <w:jc w:val="start"/>
              <w:rPr/>
            </w:pPr>
            <w:r>
              <w:rPr/>
              <w:t xml:space="preserve">0. 152485 </w:t>
            </w:r>
          </w:p>
        </w:tc>
        <w:tc>
          <w:tcPr>
            <w:tcW w:w="1291" w:type="dxa"/>
            <w:tcBorders/>
            <w:vAlign w:val="center"/>
          </w:tcPr>
          <w:p>
            <w:pPr>
              <w:pStyle w:val="TableContents"/>
              <w:bidi w:val="0"/>
              <w:spacing w:before="0" w:after="283"/>
              <w:jc w:val="start"/>
              <w:rPr/>
            </w:pPr>
            <w:r>
              <w:rPr/>
              <w:t xml:space="preserve">3 </w:t>
            </w:r>
          </w:p>
        </w:tc>
      </w:tr>
      <w:tr>
        <w:trPr/>
        <w:tc>
          <w:tcPr>
            <w:tcW w:w="1276" w:type="dxa"/>
            <w:tcBorders/>
            <w:vAlign w:val="center"/>
          </w:tcPr>
          <w:p>
            <w:pPr>
              <w:pStyle w:val="TableContents"/>
              <w:bidi w:val="0"/>
              <w:spacing w:before="0" w:after="283"/>
              <w:jc w:val="start"/>
              <w:rPr/>
            </w:pPr>
            <w:r>
              <w:rPr/>
              <w:t xml:space="preserve">F </w:t>
            </w:r>
          </w:p>
        </w:tc>
        <w:tc>
          <w:tcPr>
            <w:tcW w:w="4456" w:type="dxa"/>
            <w:tcBorders/>
            <w:vAlign w:val="center"/>
          </w:tcPr>
          <w:p>
            <w:pPr>
              <w:pStyle w:val="TableContents"/>
              <w:bidi w:val="0"/>
              <w:spacing w:before="0" w:after="283"/>
              <w:jc w:val="start"/>
              <w:rPr/>
            </w:pPr>
            <w:r>
              <w:rPr/>
              <w:t xml:space="preserve">Management engagement and committedness </w:t>
            </w:r>
          </w:p>
        </w:tc>
        <w:tc>
          <w:tcPr>
            <w:tcW w:w="1126" w:type="dxa"/>
            <w:tcBorders/>
            <w:vAlign w:val="center"/>
          </w:tcPr>
          <w:p>
            <w:pPr>
              <w:pStyle w:val="TableContents"/>
              <w:bidi w:val="0"/>
              <w:spacing w:before="0" w:after="283"/>
              <w:jc w:val="start"/>
              <w:rPr/>
            </w:pPr>
            <w:r>
              <w:rPr/>
              <w:t xml:space="preserve">0. 25866 </w:t>
            </w:r>
          </w:p>
        </w:tc>
        <w:tc>
          <w:tcPr>
            <w:tcW w:w="1291" w:type="dxa"/>
            <w:tcBorders/>
            <w:vAlign w:val="center"/>
          </w:tcPr>
          <w:p>
            <w:pPr>
              <w:pStyle w:val="TableContents"/>
              <w:bidi w:val="0"/>
              <w:spacing w:before="0" w:after="283"/>
              <w:jc w:val="start"/>
              <w:rPr/>
            </w:pPr>
            <w:r>
              <w:rPr/>
              <w:t xml:space="preserve">1 </w:t>
            </w:r>
          </w:p>
        </w:tc>
      </w:tr>
    </w:tbl>
    <w:p>
      <w:pPr>
        <w:pStyle w:val="Heading3"/>
        <w:bidi w:val="0"/>
        <w:jc w:val="start"/>
        <w:rPr/>
      </w:pPr>
      <w:r>
        <w:rPr/>
        <w:t xml:space="preserve">Barriers for Six Sigma execution </w:t>
      </w:r>
    </w:p>
    <w:p>
      <w:pPr>
        <w:pStyle w:val="TextBody"/>
        <w:bidi w:val="0"/>
        <w:spacing w:before="0" w:after="283"/>
        <w:jc w:val="start"/>
        <w:rPr/>
      </w:pPr>
      <w:r>
        <w:rPr/>
        <w:t xml:space="preserve">Table 5. 5 shows the barriers to the effectual execution of Six Sigma. The consequences of the analysis show that the six reacting companies felt merely fiscal restraint to be important at 0. 1 degree of significance. This indicates the fact that it is easy to implement Six Sigma plan in the Indian car constituents sector, as merely one barrier is found to be important out of the eight. </w:t>
      </w:r>
    </w:p>
    <w:p>
      <w:pPr>
        <w:pStyle w:val="TextBody"/>
        <w:bidi w:val="0"/>
        <w:spacing w:before="0" w:after="283"/>
        <w:jc w:val="start"/>
        <w:rPr/>
      </w:pPr>
      <w:r>
        <w:rPr>
          <w:rStyle w:val="Emphasis"/>
        </w:rPr>
        <w:t xml:space="preserve">Table 5. 5 Barriers for Six Sigma execution </w:t>
      </w:r>
    </w:p>
    <w:tbl>
      <w:tblPr>
        <w:tblW w:w="7924" w:type="dxa"/>
        <w:jc w:val="start"/>
        <w:tblInd w:w="0" w:type="dxa"/>
        <w:tblLayout w:type="fixed"/>
        <w:tblCellMar>
          <w:top w:w="28" w:type="dxa"/>
          <w:start w:w="28" w:type="dxa"/>
          <w:bottom w:w="28" w:type="dxa"/>
          <w:end w:w="28" w:type="dxa"/>
        </w:tblCellMar>
      </w:tblPr>
      <w:tblGrid>
        <w:gridCol w:w="5701"/>
        <w:gridCol w:w="706"/>
        <w:gridCol w:w="661"/>
        <w:gridCol w:w="856"/>
      </w:tblGrid>
      <w:tr>
        <w:trPr/>
        <w:tc>
          <w:tcPr>
            <w:tcW w:w="5701" w:type="dxa"/>
            <w:tcBorders/>
            <w:vAlign w:val="center"/>
          </w:tcPr>
          <w:p>
            <w:pPr>
              <w:pStyle w:val="TableContents"/>
              <w:bidi w:val="0"/>
              <w:spacing w:before="0" w:after="283"/>
              <w:jc w:val="start"/>
              <w:rPr/>
            </w:pPr>
            <w:r>
              <w:rPr/>
              <w:t xml:space="preserve">Barriers </w:t>
            </w:r>
          </w:p>
        </w:tc>
        <w:tc>
          <w:tcPr>
            <w:tcW w:w="706" w:type="dxa"/>
            <w:tcBorders/>
            <w:vAlign w:val="center"/>
          </w:tcPr>
          <w:p>
            <w:pPr>
              <w:pStyle w:val="TableContents"/>
              <w:bidi w:val="0"/>
              <w:spacing w:before="0" w:after="283"/>
              <w:jc w:val="start"/>
              <w:rPr/>
            </w:pPr>
            <w:r>
              <w:rPr/>
              <w:t xml:space="preserve">Mean </w:t>
            </w:r>
          </w:p>
        </w:tc>
        <w:tc>
          <w:tcPr>
            <w:tcW w:w="661" w:type="dxa"/>
            <w:tcBorders/>
            <w:vAlign w:val="center"/>
          </w:tcPr>
          <w:p>
            <w:pPr>
              <w:pStyle w:val="TableContents"/>
              <w:bidi w:val="0"/>
              <w:spacing w:before="0" w:after="283"/>
              <w:jc w:val="start"/>
              <w:rPr/>
            </w:pPr>
            <w:r>
              <w:rPr/>
              <w:t xml:space="preserve">S. D. </w:t>
            </w:r>
          </w:p>
        </w:tc>
        <w:tc>
          <w:tcPr>
            <w:tcW w:w="856" w:type="dxa"/>
            <w:tcBorders/>
            <w:vAlign w:val="center"/>
          </w:tcPr>
          <w:p>
            <w:pPr>
              <w:pStyle w:val="TableContents"/>
              <w:bidi w:val="0"/>
              <w:spacing w:before="0" w:after="283"/>
              <w:jc w:val="start"/>
              <w:rPr/>
            </w:pPr>
            <w:r>
              <w:rPr/>
              <w:t xml:space="preserve">t-value </w:t>
            </w:r>
          </w:p>
        </w:tc>
      </w:tr>
      <w:tr>
        <w:trPr/>
        <w:tc>
          <w:tcPr>
            <w:tcW w:w="5701" w:type="dxa"/>
            <w:tcBorders/>
            <w:vAlign w:val="center"/>
          </w:tcPr>
          <w:p>
            <w:pPr>
              <w:pStyle w:val="TableContents"/>
              <w:bidi w:val="0"/>
              <w:spacing w:before="0" w:after="283"/>
              <w:jc w:val="start"/>
              <w:rPr/>
            </w:pPr>
            <w:r>
              <w:rPr/>
              <w:t xml:space="preserve">Fiscal Constraint </w:t>
            </w:r>
          </w:p>
        </w:tc>
        <w:tc>
          <w:tcPr>
            <w:tcW w:w="706" w:type="dxa"/>
            <w:tcBorders/>
            <w:vAlign w:val="center"/>
          </w:tcPr>
          <w:p>
            <w:pPr>
              <w:pStyle w:val="TableContents"/>
              <w:bidi w:val="0"/>
              <w:spacing w:before="0" w:after="283"/>
              <w:jc w:val="start"/>
              <w:rPr/>
            </w:pPr>
            <w:r>
              <w:rPr/>
              <w:t xml:space="preserve">3. 33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1. 58 </w:t>
            </w:r>
          </w:p>
        </w:tc>
      </w:tr>
      <w:tr>
        <w:trPr/>
        <w:tc>
          <w:tcPr>
            <w:tcW w:w="5701" w:type="dxa"/>
            <w:tcBorders/>
            <w:vAlign w:val="center"/>
          </w:tcPr>
          <w:p>
            <w:pPr>
              <w:pStyle w:val="TableContents"/>
              <w:bidi w:val="0"/>
              <w:spacing w:before="0" w:after="283"/>
              <w:jc w:val="start"/>
              <w:rPr/>
            </w:pPr>
            <w:r>
              <w:rPr/>
              <w:t xml:space="preserve">Time Constraint, Difficulty in Understanding Complicated </w:t>
            </w:r>
          </w:p>
        </w:tc>
        <w:tc>
          <w:tcPr>
            <w:tcW w:w="706" w:type="dxa"/>
            <w:tcBorders/>
            <w:vAlign w:val="center"/>
          </w:tcPr>
          <w:p>
            <w:pPr>
              <w:pStyle w:val="TableContents"/>
              <w:bidi w:val="0"/>
              <w:spacing w:before="0" w:after="283"/>
              <w:jc w:val="start"/>
              <w:rPr/>
            </w:pPr>
            <w:r>
              <w:rPr/>
              <w:t xml:space="preserve">3. 00 </w:t>
            </w:r>
          </w:p>
        </w:tc>
        <w:tc>
          <w:tcPr>
            <w:tcW w:w="661" w:type="dxa"/>
            <w:tcBorders/>
            <w:vAlign w:val="center"/>
          </w:tcPr>
          <w:p>
            <w:pPr>
              <w:pStyle w:val="TableContents"/>
              <w:bidi w:val="0"/>
              <w:spacing w:before="0" w:after="283"/>
              <w:jc w:val="start"/>
              <w:rPr/>
            </w:pPr>
            <w:r>
              <w:rPr/>
              <w:t xml:space="preserve">1. 10 </w:t>
            </w:r>
          </w:p>
        </w:tc>
        <w:tc>
          <w:tcPr>
            <w:tcW w:w="856" w:type="dxa"/>
            <w:tcBorders/>
            <w:vAlign w:val="center"/>
          </w:tcPr>
          <w:p>
            <w:pPr>
              <w:pStyle w:val="TableContents"/>
              <w:bidi w:val="0"/>
              <w:spacing w:before="0" w:after="283"/>
              <w:jc w:val="start"/>
              <w:rPr/>
            </w:pPr>
            <w:r>
              <w:rPr/>
              <w:t xml:space="preserve">0. 00 </w:t>
            </w:r>
          </w:p>
        </w:tc>
      </w:tr>
      <w:tr>
        <w:trPr/>
        <w:tc>
          <w:tcPr>
            <w:tcW w:w="5701" w:type="dxa"/>
            <w:tcBorders/>
            <w:vAlign w:val="center"/>
          </w:tcPr>
          <w:p>
            <w:pPr>
              <w:pStyle w:val="TableContents"/>
              <w:bidi w:val="0"/>
              <w:spacing w:before="0" w:after="283"/>
              <w:jc w:val="start"/>
              <w:rPr/>
            </w:pPr>
            <w:r>
              <w:rPr/>
              <w:t xml:space="preserve">Statistical Tools </w:t>
            </w:r>
          </w:p>
        </w:tc>
        <w:tc>
          <w:tcPr>
            <w:tcW w:w="706" w:type="dxa"/>
            <w:tcBorders/>
            <w:vAlign w:val="center"/>
          </w:tcPr>
          <w:p>
            <w:pPr>
              <w:pStyle w:val="TableContents"/>
              <w:bidi w:val="0"/>
              <w:spacing w:before="0" w:after="283"/>
              <w:jc w:val="start"/>
              <w:rPr/>
            </w:pPr>
            <w:r>
              <w:rPr/>
              <w:t xml:space="preserve">3. 00 </w:t>
            </w:r>
          </w:p>
        </w:tc>
        <w:tc>
          <w:tcPr>
            <w:tcW w:w="661" w:type="dxa"/>
            <w:tcBorders/>
            <w:vAlign w:val="center"/>
          </w:tcPr>
          <w:p>
            <w:pPr>
              <w:pStyle w:val="TableContents"/>
              <w:bidi w:val="0"/>
              <w:spacing w:before="0" w:after="283"/>
              <w:jc w:val="start"/>
              <w:rPr/>
            </w:pPr>
            <w:r>
              <w:rPr/>
              <w:t xml:space="preserve">1. 10 </w:t>
            </w:r>
          </w:p>
        </w:tc>
        <w:tc>
          <w:tcPr>
            <w:tcW w:w="856" w:type="dxa"/>
            <w:tcBorders/>
            <w:vAlign w:val="center"/>
          </w:tcPr>
          <w:p>
            <w:pPr>
              <w:pStyle w:val="TableContents"/>
              <w:bidi w:val="0"/>
              <w:spacing w:before="0" w:after="283"/>
              <w:jc w:val="start"/>
              <w:rPr/>
            </w:pPr>
            <w:r>
              <w:rPr/>
              <w:t xml:space="preserve">0. 00 </w:t>
            </w:r>
          </w:p>
        </w:tc>
      </w:tr>
      <w:tr>
        <w:trPr/>
        <w:tc>
          <w:tcPr>
            <w:tcW w:w="5701" w:type="dxa"/>
            <w:tcBorders/>
            <w:vAlign w:val="center"/>
          </w:tcPr>
          <w:p>
            <w:pPr>
              <w:pStyle w:val="TableContents"/>
              <w:bidi w:val="0"/>
              <w:spacing w:before="0" w:after="283"/>
              <w:jc w:val="start"/>
              <w:rPr/>
            </w:pPr>
            <w:r>
              <w:rPr/>
              <w:t xml:space="preserve">Lack of Management Exposure </w:t>
            </w:r>
          </w:p>
        </w:tc>
        <w:tc>
          <w:tcPr>
            <w:tcW w:w="706" w:type="dxa"/>
            <w:tcBorders/>
            <w:vAlign w:val="center"/>
          </w:tcPr>
          <w:p>
            <w:pPr>
              <w:pStyle w:val="TableContents"/>
              <w:bidi w:val="0"/>
              <w:spacing w:before="0" w:after="283"/>
              <w:jc w:val="start"/>
              <w:rPr/>
            </w:pPr>
            <w:r>
              <w:rPr/>
              <w:t xml:space="preserve">2. 00 </w:t>
            </w:r>
          </w:p>
        </w:tc>
        <w:tc>
          <w:tcPr>
            <w:tcW w:w="661" w:type="dxa"/>
            <w:tcBorders/>
            <w:vAlign w:val="center"/>
          </w:tcPr>
          <w:p>
            <w:pPr>
              <w:pStyle w:val="TableContents"/>
              <w:bidi w:val="0"/>
              <w:spacing w:before="0" w:after="283"/>
              <w:jc w:val="start"/>
              <w:rPr/>
            </w:pPr>
            <w:r>
              <w:rPr/>
              <w:t xml:space="preserve">1. 10 </w:t>
            </w:r>
          </w:p>
        </w:tc>
        <w:tc>
          <w:tcPr>
            <w:tcW w:w="856" w:type="dxa"/>
            <w:tcBorders/>
            <w:vAlign w:val="center"/>
          </w:tcPr>
          <w:p>
            <w:pPr>
              <w:pStyle w:val="TableContents"/>
              <w:bidi w:val="0"/>
              <w:spacing w:before="0" w:after="283"/>
              <w:jc w:val="start"/>
              <w:rPr/>
            </w:pPr>
            <w:r>
              <w:rPr/>
              <w:t>–</w:t>
            </w:r>
            <w:r>
              <w:rPr/>
              <w:t xml:space="preserve">2. 24 </w:t>
            </w:r>
          </w:p>
        </w:tc>
      </w:tr>
      <w:tr>
        <w:trPr/>
        <w:tc>
          <w:tcPr>
            <w:tcW w:w="5701" w:type="dxa"/>
            <w:tcBorders/>
            <w:vAlign w:val="center"/>
          </w:tcPr>
          <w:p>
            <w:pPr>
              <w:pStyle w:val="TableContents"/>
              <w:bidi w:val="0"/>
              <w:spacing w:before="0" w:after="283"/>
              <w:jc w:val="start"/>
              <w:rPr/>
            </w:pPr>
            <w:r>
              <w:rPr/>
              <w:t xml:space="preserve">Work Force/Union Resistance </w:t>
            </w:r>
          </w:p>
        </w:tc>
        <w:tc>
          <w:tcPr>
            <w:tcW w:w="706" w:type="dxa"/>
            <w:tcBorders/>
            <w:vAlign w:val="center"/>
          </w:tcPr>
          <w:p>
            <w:pPr>
              <w:pStyle w:val="TableContents"/>
              <w:bidi w:val="0"/>
              <w:spacing w:before="0" w:after="283"/>
              <w:jc w:val="start"/>
              <w:rPr/>
            </w:pPr>
            <w:r>
              <w:rPr/>
              <w:t xml:space="preserve">1. 83 </w:t>
            </w:r>
          </w:p>
        </w:tc>
        <w:tc>
          <w:tcPr>
            <w:tcW w:w="661" w:type="dxa"/>
            <w:tcBorders/>
            <w:vAlign w:val="center"/>
          </w:tcPr>
          <w:p>
            <w:pPr>
              <w:pStyle w:val="TableContents"/>
              <w:bidi w:val="0"/>
              <w:spacing w:before="0" w:after="283"/>
              <w:jc w:val="start"/>
              <w:rPr/>
            </w:pPr>
            <w:r>
              <w:rPr/>
              <w:t xml:space="preserve">0. 75 </w:t>
            </w:r>
          </w:p>
        </w:tc>
        <w:tc>
          <w:tcPr>
            <w:tcW w:w="856" w:type="dxa"/>
            <w:tcBorders/>
            <w:vAlign w:val="center"/>
          </w:tcPr>
          <w:p>
            <w:pPr>
              <w:pStyle w:val="TableContents"/>
              <w:bidi w:val="0"/>
              <w:spacing w:before="0" w:after="283"/>
              <w:jc w:val="start"/>
              <w:rPr/>
            </w:pPr>
            <w:r>
              <w:rPr/>
              <w:t>–</w:t>
            </w:r>
            <w:r>
              <w:rPr/>
              <w:t xml:space="preserve">3. 80 </w:t>
            </w:r>
          </w:p>
        </w:tc>
      </w:tr>
      <w:tr>
        <w:trPr/>
        <w:tc>
          <w:tcPr>
            <w:tcW w:w="5701" w:type="dxa"/>
            <w:tcBorders/>
            <w:vAlign w:val="center"/>
          </w:tcPr>
          <w:p>
            <w:pPr>
              <w:pStyle w:val="TableContents"/>
              <w:bidi w:val="0"/>
              <w:spacing w:before="0" w:after="283"/>
              <w:jc w:val="start"/>
              <w:rPr/>
            </w:pPr>
            <w:r>
              <w:rPr/>
              <w:t xml:space="preserve">Improper Training </w:t>
            </w:r>
          </w:p>
        </w:tc>
        <w:tc>
          <w:tcPr>
            <w:tcW w:w="706" w:type="dxa"/>
            <w:tcBorders/>
            <w:vAlign w:val="center"/>
          </w:tcPr>
          <w:p>
            <w:pPr>
              <w:pStyle w:val="TableContents"/>
              <w:bidi w:val="0"/>
              <w:spacing w:before="0" w:after="283"/>
              <w:jc w:val="start"/>
              <w:rPr/>
            </w:pPr>
            <w:r>
              <w:rPr/>
              <w:t xml:space="preserve">1. 83 </w:t>
            </w:r>
          </w:p>
        </w:tc>
        <w:tc>
          <w:tcPr>
            <w:tcW w:w="661" w:type="dxa"/>
            <w:tcBorders/>
            <w:vAlign w:val="center"/>
          </w:tcPr>
          <w:p>
            <w:pPr>
              <w:pStyle w:val="TableContents"/>
              <w:bidi w:val="0"/>
              <w:spacing w:before="0" w:after="283"/>
              <w:jc w:val="start"/>
              <w:rPr/>
            </w:pPr>
            <w:r>
              <w:rPr/>
              <w:t xml:space="preserve">0. 75 </w:t>
            </w:r>
          </w:p>
        </w:tc>
        <w:tc>
          <w:tcPr>
            <w:tcW w:w="856" w:type="dxa"/>
            <w:tcBorders/>
            <w:vAlign w:val="center"/>
          </w:tcPr>
          <w:p>
            <w:pPr>
              <w:pStyle w:val="TableContents"/>
              <w:bidi w:val="0"/>
              <w:spacing w:before="0" w:after="283"/>
              <w:jc w:val="start"/>
              <w:rPr/>
            </w:pPr>
            <w:r>
              <w:rPr/>
              <w:t>–</w:t>
            </w:r>
            <w:r>
              <w:rPr/>
              <w:t xml:space="preserve">3. 80 </w:t>
            </w:r>
          </w:p>
        </w:tc>
      </w:tr>
      <w:tr>
        <w:trPr/>
        <w:tc>
          <w:tcPr>
            <w:tcW w:w="5701" w:type="dxa"/>
            <w:tcBorders/>
            <w:vAlign w:val="center"/>
          </w:tcPr>
          <w:p>
            <w:pPr>
              <w:pStyle w:val="TableContents"/>
              <w:bidi w:val="0"/>
              <w:spacing w:before="0" w:after="283"/>
              <w:jc w:val="start"/>
              <w:rPr/>
            </w:pPr>
            <w:r>
              <w:rPr/>
              <w:t xml:space="preserve">Expensive Consultation Charges </w:t>
            </w:r>
          </w:p>
        </w:tc>
        <w:tc>
          <w:tcPr>
            <w:tcW w:w="706" w:type="dxa"/>
            <w:tcBorders/>
            <w:vAlign w:val="center"/>
          </w:tcPr>
          <w:p>
            <w:pPr>
              <w:pStyle w:val="TableContents"/>
              <w:bidi w:val="0"/>
              <w:spacing w:before="0" w:after="283"/>
              <w:jc w:val="start"/>
              <w:rPr/>
            </w:pPr>
            <w:r>
              <w:rPr/>
              <w:t xml:space="preserve">2. 00 </w:t>
            </w:r>
          </w:p>
        </w:tc>
        <w:tc>
          <w:tcPr>
            <w:tcW w:w="661" w:type="dxa"/>
            <w:tcBorders/>
            <w:vAlign w:val="center"/>
          </w:tcPr>
          <w:p>
            <w:pPr>
              <w:pStyle w:val="TableContents"/>
              <w:bidi w:val="0"/>
              <w:spacing w:before="0" w:after="283"/>
              <w:jc w:val="start"/>
              <w:rPr/>
            </w:pPr>
            <w:r>
              <w:rPr/>
              <w:t xml:space="preserve">0. 63 </w:t>
            </w:r>
          </w:p>
        </w:tc>
        <w:tc>
          <w:tcPr>
            <w:tcW w:w="856" w:type="dxa"/>
            <w:tcBorders/>
            <w:vAlign w:val="center"/>
          </w:tcPr>
          <w:p>
            <w:pPr>
              <w:pStyle w:val="TableContents"/>
              <w:bidi w:val="0"/>
              <w:spacing w:before="0" w:after="283"/>
              <w:jc w:val="start"/>
              <w:rPr/>
            </w:pPr>
            <w:r>
              <w:rPr/>
              <w:t>–</w:t>
            </w:r>
            <w:r>
              <w:rPr/>
              <w:t xml:space="preserve">3. 87 </w:t>
            </w:r>
          </w:p>
        </w:tc>
      </w:tr>
      <w:tr>
        <w:trPr/>
        <w:tc>
          <w:tcPr>
            <w:tcW w:w="5701" w:type="dxa"/>
            <w:tcBorders/>
            <w:vAlign w:val="center"/>
          </w:tcPr>
          <w:p>
            <w:pPr>
              <w:pStyle w:val="TableContents"/>
              <w:bidi w:val="0"/>
              <w:spacing w:before="0" w:after="283"/>
              <w:jc w:val="start"/>
              <w:rPr/>
            </w:pPr>
            <w:r>
              <w:rPr/>
              <w:t xml:space="preserve">Trouble in Understanding Six Sigma Methodology </w:t>
            </w:r>
          </w:p>
        </w:tc>
        <w:tc>
          <w:tcPr>
            <w:tcW w:w="706" w:type="dxa"/>
            <w:tcBorders/>
            <w:vAlign w:val="center"/>
          </w:tcPr>
          <w:p>
            <w:pPr>
              <w:pStyle w:val="TableContents"/>
              <w:bidi w:val="0"/>
              <w:spacing w:before="0" w:after="283"/>
              <w:jc w:val="start"/>
              <w:rPr/>
            </w:pPr>
            <w:r>
              <w:rPr/>
              <w:t xml:space="preserve">1. 83 </w:t>
            </w:r>
          </w:p>
        </w:tc>
        <w:tc>
          <w:tcPr>
            <w:tcW w:w="661" w:type="dxa"/>
            <w:tcBorders/>
            <w:vAlign w:val="center"/>
          </w:tcPr>
          <w:p>
            <w:pPr>
              <w:pStyle w:val="TableContents"/>
              <w:bidi w:val="0"/>
              <w:spacing w:before="0" w:after="283"/>
              <w:jc w:val="start"/>
              <w:rPr/>
            </w:pPr>
            <w:r>
              <w:rPr/>
              <w:t xml:space="preserve">0. 41 </w:t>
            </w:r>
          </w:p>
        </w:tc>
        <w:tc>
          <w:tcPr>
            <w:tcW w:w="856" w:type="dxa"/>
            <w:tcBorders/>
            <w:vAlign w:val="center"/>
          </w:tcPr>
          <w:p>
            <w:pPr>
              <w:pStyle w:val="TableContents"/>
              <w:bidi w:val="0"/>
              <w:spacing w:before="0" w:after="283"/>
              <w:jc w:val="start"/>
              <w:rPr/>
            </w:pPr>
            <w:r>
              <w:rPr/>
              <w:t>–</w:t>
            </w:r>
            <w:r>
              <w:rPr/>
              <w:t xml:space="preserve">7. 00 </w:t>
            </w:r>
          </w:p>
        </w:tc>
      </w:tr>
    </w:tbl>
    <w:p>
      <w:pPr>
        <w:pStyle w:val="Heading3"/>
        <w:bidi w:val="0"/>
        <w:jc w:val="start"/>
        <w:rPr/>
      </w:pPr>
      <w:r>
        <w:rPr/>
        <w:t xml:space="preserve">Analysis of benefits with Six Sigma execution </w:t>
      </w:r>
    </w:p>
    <w:p>
      <w:pPr>
        <w:pStyle w:val="TextBody"/>
        <w:bidi w:val="0"/>
        <w:spacing w:before="0" w:after="283"/>
        <w:jc w:val="start"/>
        <w:rPr/>
      </w:pPr>
      <w:r>
        <w:rPr>
          <w:rStyle w:val="Emphasis"/>
        </w:rPr>
        <w:t xml:space="preserve">Table 5. 6: Benefits of Six Sigma execution </w:t>
      </w:r>
    </w:p>
    <w:tbl>
      <w:tblPr>
        <w:tblW w:w="5764" w:type="dxa"/>
        <w:jc w:val="start"/>
        <w:tblInd w:w="0" w:type="dxa"/>
        <w:tblLayout w:type="fixed"/>
        <w:tblCellMar>
          <w:top w:w="28" w:type="dxa"/>
          <w:start w:w="28" w:type="dxa"/>
          <w:bottom w:w="28" w:type="dxa"/>
          <w:end w:w="28" w:type="dxa"/>
        </w:tblCellMar>
      </w:tblPr>
      <w:tblGrid>
        <w:gridCol w:w="3541"/>
        <w:gridCol w:w="706"/>
        <w:gridCol w:w="661"/>
        <w:gridCol w:w="856"/>
      </w:tblGrid>
      <w:tr>
        <w:trPr/>
        <w:tc>
          <w:tcPr>
            <w:tcW w:w="3541" w:type="dxa"/>
            <w:tcBorders/>
            <w:vAlign w:val="center"/>
          </w:tcPr>
          <w:p>
            <w:pPr>
              <w:pStyle w:val="TableContents"/>
              <w:bidi w:val="0"/>
              <w:spacing w:before="0" w:after="283"/>
              <w:jc w:val="start"/>
              <w:rPr/>
            </w:pPr>
            <w:r>
              <w:rPr/>
              <w:t xml:space="preserve">Benefits </w:t>
            </w:r>
          </w:p>
        </w:tc>
        <w:tc>
          <w:tcPr>
            <w:tcW w:w="706" w:type="dxa"/>
            <w:tcBorders/>
            <w:vAlign w:val="center"/>
          </w:tcPr>
          <w:p>
            <w:pPr>
              <w:pStyle w:val="TableContents"/>
              <w:bidi w:val="0"/>
              <w:spacing w:before="0" w:after="283"/>
              <w:jc w:val="start"/>
              <w:rPr/>
            </w:pPr>
            <w:r>
              <w:rPr/>
              <w:t xml:space="preserve">Mean </w:t>
            </w:r>
          </w:p>
        </w:tc>
        <w:tc>
          <w:tcPr>
            <w:tcW w:w="661" w:type="dxa"/>
            <w:tcBorders/>
            <w:vAlign w:val="center"/>
          </w:tcPr>
          <w:p>
            <w:pPr>
              <w:pStyle w:val="TableContents"/>
              <w:bidi w:val="0"/>
              <w:spacing w:before="0" w:after="283"/>
              <w:jc w:val="start"/>
              <w:rPr/>
            </w:pPr>
            <w:r>
              <w:rPr/>
              <w:t xml:space="preserve">S. D. </w:t>
            </w:r>
          </w:p>
        </w:tc>
        <w:tc>
          <w:tcPr>
            <w:tcW w:w="856" w:type="dxa"/>
            <w:tcBorders/>
            <w:vAlign w:val="center"/>
          </w:tcPr>
          <w:p>
            <w:pPr>
              <w:pStyle w:val="TableContents"/>
              <w:bidi w:val="0"/>
              <w:spacing w:before="0" w:after="283"/>
              <w:jc w:val="start"/>
              <w:rPr/>
            </w:pPr>
            <w:r>
              <w:rPr/>
              <w:t xml:space="preserve">t-value </w:t>
            </w:r>
          </w:p>
        </w:tc>
      </w:tr>
      <w:tr>
        <w:trPr/>
        <w:tc>
          <w:tcPr>
            <w:tcW w:w="3541" w:type="dxa"/>
            <w:tcBorders/>
            <w:vAlign w:val="center"/>
          </w:tcPr>
          <w:p>
            <w:pPr>
              <w:pStyle w:val="TableContents"/>
              <w:bidi w:val="0"/>
              <w:spacing w:before="0" w:after="283"/>
              <w:jc w:val="start"/>
              <w:rPr/>
            </w:pPr>
            <w:r>
              <w:rPr/>
              <w:t xml:space="preserve">Decrease in COPQ </w:t>
            </w:r>
          </w:p>
        </w:tc>
        <w:tc>
          <w:tcPr>
            <w:tcW w:w="706" w:type="dxa"/>
            <w:tcBorders/>
            <w:vAlign w:val="center"/>
          </w:tcPr>
          <w:p>
            <w:pPr>
              <w:pStyle w:val="TableContents"/>
              <w:bidi w:val="0"/>
              <w:spacing w:before="0" w:after="283"/>
              <w:jc w:val="start"/>
              <w:rPr/>
            </w:pPr>
            <w:r>
              <w:rPr/>
              <w:t xml:space="preserve">4. 17 </w:t>
            </w:r>
          </w:p>
        </w:tc>
        <w:tc>
          <w:tcPr>
            <w:tcW w:w="661" w:type="dxa"/>
            <w:tcBorders/>
            <w:vAlign w:val="center"/>
          </w:tcPr>
          <w:p>
            <w:pPr>
              <w:pStyle w:val="TableContents"/>
              <w:bidi w:val="0"/>
              <w:spacing w:before="0" w:after="283"/>
              <w:jc w:val="start"/>
              <w:rPr/>
            </w:pPr>
            <w:r>
              <w:rPr/>
              <w:t xml:space="preserve">0. 41 </w:t>
            </w:r>
          </w:p>
        </w:tc>
        <w:tc>
          <w:tcPr>
            <w:tcW w:w="856" w:type="dxa"/>
            <w:tcBorders/>
            <w:vAlign w:val="center"/>
          </w:tcPr>
          <w:p>
            <w:pPr>
              <w:pStyle w:val="TableContents"/>
              <w:bidi w:val="0"/>
              <w:spacing w:before="0" w:after="283"/>
              <w:jc w:val="start"/>
              <w:rPr/>
            </w:pPr>
            <w:r>
              <w:rPr/>
              <w:t xml:space="preserve">7. 00 </w:t>
            </w:r>
          </w:p>
        </w:tc>
      </w:tr>
      <w:tr>
        <w:trPr/>
        <w:tc>
          <w:tcPr>
            <w:tcW w:w="3541" w:type="dxa"/>
            <w:tcBorders/>
            <w:vAlign w:val="center"/>
          </w:tcPr>
          <w:p>
            <w:pPr>
              <w:pStyle w:val="TableContents"/>
              <w:bidi w:val="0"/>
              <w:spacing w:before="0" w:after="283"/>
              <w:jc w:val="start"/>
              <w:rPr/>
            </w:pPr>
            <w:r>
              <w:rPr/>
              <w:t xml:space="preserve">Increase in profitableness </w:t>
            </w:r>
          </w:p>
        </w:tc>
        <w:tc>
          <w:tcPr>
            <w:tcW w:w="706" w:type="dxa"/>
            <w:tcBorders/>
            <w:vAlign w:val="center"/>
          </w:tcPr>
          <w:p>
            <w:pPr>
              <w:pStyle w:val="TableContents"/>
              <w:bidi w:val="0"/>
              <w:spacing w:before="0" w:after="283"/>
              <w:jc w:val="start"/>
              <w:rPr/>
            </w:pPr>
            <w:r>
              <w:rPr/>
              <w:t xml:space="preserve">4. 33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6. 32 </w:t>
            </w:r>
          </w:p>
        </w:tc>
      </w:tr>
      <w:tr>
        <w:trPr/>
        <w:tc>
          <w:tcPr>
            <w:tcW w:w="3541" w:type="dxa"/>
            <w:tcBorders/>
            <w:vAlign w:val="center"/>
          </w:tcPr>
          <w:p>
            <w:pPr>
              <w:pStyle w:val="TableContents"/>
              <w:bidi w:val="0"/>
              <w:spacing w:before="0" w:after="283"/>
              <w:jc w:val="start"/>
              <w:rPr/>
            </w:pPr>
            <w:r>
              <w:rPr/>
              <w:t xml:space="preserve">Improved merchandise quality </w:t>
            </w:r>
          </w:p>
        </w:tc>
        <w:tc>
          <w:tcPr>
            <w:tcW w:w="706" w:type="dxa"/>
            <w:tcBorders/>
            <w:vAlign w:val="center"/>
          </w:tcPr>
          <w:p>
            <w:pPr>
              <w:pStyle w:val="TableContents"/>
              <w:bidi w:val="0"/>
              <w:spacing w:before="0" w:after="283"/>
              <w:jc w:val="start"/>
              <w:rPr/>
            </w:pPr>
            <w:r>
              <w:rPr/>
              <w:t xml:space="preserve">3. 83 </w:t>
            </w:r>
          </w:p>
        </w:tc>
        <w:tc>
          <w:tcPr>
            <w:tcW w:w="661" w:type="dxa"/>
            <w:tcBorders/>
            <w:vAlign w:val="center"/>
          </w:tcPr>
          <w:p>
            <w:pPr>
              <w:pStyle w:val="TableContents"/>
              <w:bidi w:val="0"/>
              <w:spacing w:before="0" w:after="283"/>
              <w:jc w:val="start"/>
              <w:rPr/>
            </w:pPr>
            <w:r>
              <w:rPr/>
              <w:t xml:space="preserve">0. 41 </w:t>
            </w:r>
          </w:p>
        </w:tc>
        <w:tc>
          <w:tcPr>
            <w:tcW w:w="856" w:type="dxa"/>
            <w:tcBorders/>
            <w:vAlign w:val="center"/>
          </w:tcPr>
          <w:p>
            <w:pPr>
              <w:pStyle w:val="TableContents"/>
              <w:bidi w:val="0"/>
              <w:spacing w:before="0" w:after="283"/>
              <w:jc w:val="start"/>
              <w:rPr/>
            </w:pPr>
            <w:r>
              <w:rPr/>
              <w:t xml:space="preserve">5. 00 </w:t>
            </w:r>
          </w:p>
        </w:tc>
      </w:tr>
      <w:tr>
        <w:trPr/>
        <w:tc>
          <w:tcPr>
            <w:tcW w:w="3541" w:type="dxa"/>
            <w:tcBorders/>
            <w:vAlign w:val="center"/>
          </w:tcPr>
          <w:p>
            <w:pPr>
              <w:pStyle w:val="TableContents"/>
              <w:bidi w:val="0"/>
              <w:spacing w:before="0" w:after="283"/>
              <w:jc w:val="start"/>
              <w:rPr/>
            </w:pPr>
            <w:r>
              <w:rPr/>
              <w:t xml:space="preserve">Improved company image </w:t>
            </w:r>
          </w:p>
        </w:tc>
        <w:tc>
          <w:tcPr>
            <w:tcW w:w="706" w:type="dxa"/>
            <w:tcBorders/>
            <w:vAlign w:val="center"/>
          </w:tcPr>
          <w:p>
            <w:pPr>
              <w:pStyle w:val="TableContents"/>
              <w:bidi w:val="0"/>
              <w:spacing w:before="0" w:after="283"/>
              <w:jc w:val="start"/>
              <w:rPr/>
            </w:pPr>
            <w:r>
              <w:rPr/>
              <w:t xml:space="preserve">3. 83 </w:t>
            </w:r>
          </w:p>
        </w:tc>
        <w:tc>
          <w:tcPr>
            <w:tcW w:w="661" w:type="dxa"/>
            <w:tcBorders/>
            <w:vAlign w:val="center"/>
          </w:tcPr>
          <w:p>
            <w:pPr>
              <w:pStyle w:val="TableContents"/>
              <w:bidi w:val="0"/>
              <w:spacing w:before="0" w:after="283"/>
              <w:jc w:val="start"/>
              <w:rPr/>
            </w:pPr>
            <w:r>
              <w:rPr/>
              <w:t xml:space="preserve">0. 41 </w:t>
            </w:r>
          </w:p>
        </w:tc>
        <w:tc>
          <w:tcPr>
            <w:tcW w:w="856" w:type="dxa"/>
            <w:tcBorders/>
            <w:vAlign w:val="center"/>
          </w:tcPr>
          <w:p>
            <w:pPr>
              <w:pStyle w:val="TableContents"/>
              <w:bidi w:val="0"/>
              <w:spacing w:before="0" w:after="283"/>
              <w:jc w:val="start"/>
              <w:rPr/>
            </w:pPr>
            <w:r>
              <w:rPr/>
              <w:t xml:space="preserve">5. 00 </w:t>
            </w:r>
          </w:p>
        </w:tc>
      </w:tr>
      <w:tr>
        <w:trPr/>
        <w:tc>
          <w:tcPr>
            <w:tcW w:w="3541" w:type="dxa"/>
            <w:tcBorders/>
            <w:vAlign w:val="center"/>
          </w:tcPr>
          <w:p>
            <w:pPr>
              <w:pStyle w:val="TableContents"/>
              <w:bidi w:val="0"/>
              <w:spacing w:before="0" w:after="283"/>
              <w:jc w:val="start"/>
              <w:rPr/>
            </w:pPr>
            <w:r>
              <w:rPr/>
              <w:t xml:space="preserve">Decrease in procedure variableness </w:t>
            </w:r>
          </w:p>
        </w:tc>
        <w:tc>
          <w:tcPr>
            <w:tcW w:w="706" w:type="dxa"/>
            <w:tcBorders/>
            <w:vAlign w:val="center"/>
          </w:tcPr>
          <w:p>
            <w:pPr>
              <w:pStyle w:val="TableContents"/>
              <w:bidi w:val="0"/>
              <w:spacing w:before="0" w:after="283"/>
              <w:jc w:val="start"/>
              <w:rPr/>
            </w:pPr>
            <w:r>
              <w:rPr/>
              <w:t xml:space="preserve">4. 00 </w:t>
            </w:r>
          </w:p>
        </w:tc>
        <w:tc>
          <w:tcPr>
            <w:tcW w:w="661" w:type="dxa"/>
            <w:tcBorders/>
            <w:vAlign w:val="center"/>
          </w:tcPr>
          <w:p>
            <w:pPr>
              <w:pStyle w:val="TableContents"/>
              <w:bidi w:val="0"/>
              <w:spacing w:before="0" w:after="283"/>
              <w:jc w:val="start"/>
              <w:rPr/>
            </w:pPr>
            <w:r>
              <w:rPr/>
              <w:t xml:space="preserve">0. 63 </w:t>
            </w:r>
          </w:p>
        </w:tc>
        <w:tc>
          <w:tcPr>
            <w:tcW w:w="856" w:type="dxa"/>
            <w:tcBorders/>
            <w:vAlign w:val="center"/>
          </w:tcPr>
          <w:p>
            <w:pPr>
              <w:pStyle w:val="TableContents"/>
              <w:bidi w:val="0"/>
              <w:spacing w:before="0" w:after="283"/>
              <w:jc w:val="start"/>
              <w:rPr/>
            </w:pPr>
            <w:r>
              <w:rPr/>
              <w:t xml:space="preserve">3. 87 </w:t>
            </w:r>
          </w:p>
        </w:tc>
      </w:tr>
      <w:tr>
        <w:trPr/>
        <w:tc>
          <w:tcPr>
            <w:tcW w:w="3541" w:type="dxa"/>
            <w:tcBorders/>
            <w:vAlign w:val="center"/>
          </w:tcPr>
          <w:p>
            <w:pPr>
              <w:pStyle w:val="TableContents"/>
              <w:bidi w:val="0"/>
              <w:spacing w:before="0" w:after="283"/>
              <w:jc w:val="start"/>
              <w:rPr/>
            </w:pPr>
            <w:r>
              <w:rPr/>
              <w:t xml:space="preserve">Addition in productiveness </w:t>
            </w:r>
          </w:p>
        </w:tc>
        <w:tc>
          <w:tcPr>
            <w:tcW w:w="706" w:type="dxa"/>
            <w:tcBorders/>
            <w:vAlign w:val="center"/>
          </w:tcPr>
          <w:p>
            <w:pPr>
              <w:pStyle w:val="TableContents"/>
              <w:bidi w:val="0"/>
              <w:spacing w:before="0" w:after="283"/>
              <w:jc w:val="start"/>
              <w:rPr/>
            </w:pPr>
            <w:r>
              <w:rPr/>
              <w:t xml:space="preserve">4. 00 </w:t>
            </w:r>
          </w:p>
        </w:tc>
        <w:tc>
          <w:tcPr>
            <w:tcW w:w="661" w:type="dxa"/>
            <w:tcBorders/>
            <w:vAlign w:val="center"/>
          </w:tcPr>
          <w:p>
            <w:pPr>
              <w:pStyle w:val="TableContents"/>
              <w:bidi w:val="0"/>
              <w:spacing w:before="0" w:after="283"/>
              <w:jc w:val="start"/>
              <w:rPr/>
            </w:pPr>
            <w:r>
              <w:rPr/>
              <w:t xml:space="preserve">0. 63 </w:t>
            </w:r>
          </w:p>
        </w:tc>
        <w:tc>
          <w:tcPr>
            <w:tcW w:w="856" w:type="dxa"/>
            <w:tcBorders/>
            <w:vAlign w:val="center"/>
          </w:tcPr>
          <w:p>
            <w:pPr>
              <w:pStyle w:val="TableContents"/>
              <w:bidi w:val="0"/>
              <w:spacing w:before="0" w:after="283"/>
              <w:jc w:val="start"/>
              <w:rPr/>
            </w:pPr>
            <w:r>
              <w:rPr/>
              <w:t xml:space="preserve">3. 87 </w:t>
            </w:r>
          </w:p>
        </w:tc>
      </w:tr>
      <w:tr>
        <w:trPr/>
        <w:tc>
          <w:tcPr>
            <w:tcW w:w="3541" w:type="dxa"/>
            <w:tcBorders/>
            <w:vAlign w:val="center"/>
          </w:tcPr>
          <w:p>
            <w:pPr>
              <w:pStyle w:val="TableContents"/>
              <w:bidi w:val="0"/>
              <w:spacing w:before="0" w:after="283"/>
              <w:jc w:val="start"/>
              <w:rPr/>
            </w:pPr>
            <w:r>
              <w:rPr/>
              <w:t xml:space="preserve">Decrease in client ailments </w:t>
            </w:r>
          </w:p>
        </w:tc>
        <w:tc>
          <w:tcPr>
            <w:tcW w:w="706" w:type="dxa"/>
            <w:tcBorders/>
            <w:vAlign w:val="center"/>
          </w:tcPr>
          <w:p>
            <w:pPr>
              <w:pStyle w:val="TableContents"/>
              <w:bidi w:val="0"/>
              <w:spacing w:before="0" w:after="283"/>
              <w:jc w:val="start"/>
              <w:rPr/>
            </w:pPr>
            <w:r>
              <w:rPr/>
              <w:t xml:space="preserve">4. 00 </w:t>
            </w:r>
          </w:p>
        </w:tc>
        <w:tc>
          <w:tcPr>
            <w:tcW w:w="661" w:type="dxa"/>
            <w:tcBorders/>
            <w:vAlign w:val="center"/>
          </w:tcPr>
          <w:p>
            <w:pPr>
              <w:pStyle w:val="TableContents"/>
              <w:bidi w:val="0"/>
              <w:spacing w:before="0" w:after="283"/>
              <w:jc w:val="start"/>
              <w:rPr/>
            </w:pPr>
            <w:r>
              <w:rPr/>
              <w:t xml:space="preserve">0. 89 </w:t>
            </w:r>
          </w:p>
        </w:tc>
        <w:tc>
          <w:tcPr>
            <w:tcW w:w="856" w:type="dxa"/>
            <w:tcBorders/>
            <w:vAlign w:val="center"/>
          </w:tcPr>
          <w:p>
            <w:pPr>
              <w:pStyle w:val="TableContents"/>
              <w:bidi w:val="0"/>
              <w:spacing w:before="0" w:after="283"/>
              <w:jc w:val="start"/>
              <w:rPr/>
            </w:pPr>
            <w:r>
              <w:rPr/>
              <w:t xml:space="preserve">2. 74 </w:t>
            </w:r>
          </w:p>
        </w:tc>
      </w:tr>
      <w:tr>
        <w:trPr/>
        <w:tc>
          <w:tcPr>
            <w:tcW w:w="3541" w:type="dxa"/>
            <w:tcBorders/>
            <w:vAlign w:val="center"/>
          </w:tcPr>
          <w:p>
            <w:pPr>
              <w:pStyle w:val="TableContents"/>
              <w:bidi w:val="0"/>
              <w:spacing w:before="0" w:after="283"/>
              <w:jc w:val="start"/>
              <w:rPr/>
            </w:pPr>
            <w:r>
              <w:rPr/>
              <w:t xml:space="preserve">Decrease of rhythm clip </w:t>
            </w:r>
          </w:p>
        </w:tc>
        <w:tc>
          <w:tcPr>
            <w:tcW w:w="706" w:type="dxa"/>
            <w:tcBorders/>
            <w:vAlign w:val="center"/>
          </w:tcPr>
          <w:p>
            <w:pPr>
              <w:pStyle w:val="TableContents"/>
              <w:bidi w:val="0"/>
              <w:spacing w:before="0" w:after="283"/>
              <w:jc w:val="start"/>
              <w:rPr/>
            </w:pPr>
            <w:r>
              <w:rPr/>
              <w:t xml:space="preserve">3. 83 </w:t>
            </w:r>
          </w:p>
        </w:tc>
        <w:tc>
          <w:tcPr>
            <w:tcW w:w="661" w:type="dxa"/>
            <w:tcBorders/>
            <w:vAlign w:val="center"/>
          </w:tcPr>
          <w:p>
            <w:pPr>
              <w:pStyle w:val="TableContents"/>
              <w:bidi w:val="0"/>
              <w:spacing w:before="0" w:after="283"/>
              <w:jc w:val="start"/>
              <w:rPr/>
            </w:pPr>
            <w:r>
              <w:rPr/>
              <w:t xml:space="preserve">1. 17 </w:t>
            </w:r>
          </w:p>
        </w:tc>
        <w:tc>
          <w:tcPr>
            <w:tcW w:w="856" w:type="dxa"/>
            <w:tcBorders/>
            <w:vAlign w:val="center"/>
          </w:tcPr>
          <w:p>
            <w:pPr>
              <w:pStyle w:val="TableContents"/>
              <w:bidi w:val="0"/>
              <w:spacing w:before="0" w:after="283"/>
              <w:jc w:val="start"/>
              <w:rPr/>
            </w:pPr>
            <w:r>
              <w:rPr/>
              <w:t xml:space="preserve">1. 75 </w:t>
            </w:r>
          </w:p>
        </w:tc>
      </w:tr>
      <w:tr>
        <w:trPr/>
        <w:tc>
          <w:tcPr>
            <w:tcW w:w="3541" w:type="dxa"/>
            <w:tcBorders/>
            <w:vAlign w:val="center"/>
          </w:tcPr>
          <w:p>
            <w:pPr>
              <w:pStyle w:val="TableContents"/>
              <w:bidi w:val="0"/>
              <w:spacing w:before="0" w:after="283"/>
              <w:jc w:val="start"/>
              <w:rPr/>
            </w:pPr>
            <w:r>
              <w:rPr/>
              <w:t xml:space="preserve">Improved work civilization </w:t>
            </w:r>
          </w:p>
        </w:tc>
        <w:tc>
          <w:tcPr>
            <w:tcW w:w="706" w:type="dxa"/>
            <w:tcBorders/>
            <w:vAlign w:val="center"/>
          </w:tcPr>
          <w:p>
            <w:pPr>
              <w:pStyle w:val="TableContents"/>
              <w:bidi w:val="0"/>
              <w:spacing w:before="0" w:after="283"/>
              <w:jc w:val="start"/>
              <w:rPr/>
            </w:pPr>
            <w:r>
              <w:rPr/>
              <w:t xml:space="preserve">3. 17 </w:t>
            </w:r>
          </w:p>
        </w:tc>
        <w:tc>
          <w:tcPr>
            <w:tcW w:w="661" w:type="dxa"/>
            <w:tcBorders/>
            <w:vAlign w:val="center"/>
          </w:tcPr>
          <w:p>
            <w:pPr>
              <w:pStyle w:val="TableContents"/>
              <w:bidi w:val="0"/>
              <w:spacing w:before="0" w:after="283"/>
              <w:jc w:val="start"/>
              <w:rPr/>
            </w:pPr>
            <w:r>
              <w:rPr/>
              <w:t xml:space="preserve">0. 75 </w:t>
            </w:r>
          </w:p>
        </w:tc>
        <w:tc>
          <w:tcPr>
            <w:tcW w:w="856" w:type="dxa"/>
            <w:tcBorders/>
            <w:vAlign w:val="center"/>
          </w:tcPr>
          <w:p>
            <w:pPr>
              <w:pStyle w:val="TableContents"/>
              <w:bidi w:val="0"/>
              <w:spacing w:before="0" w:after="283"/>
              <w:jc w:val="start"/>
              <w:rPr/>
            </w:pPr>
            <w:r>
              <w:rPr/>
              <w:t xml:space="preserve">0. 54 </w:t>
            </w:r>
          </w:p>
        </w:tc>
      </w:tr>
      <w:tr>
        <w:trPr/>
        <w:tc>
          <w:tcPr>
            <w:tcW w:w="3541" w:type="dxa"/>
            <w:tcBorders/>
            <w:vAlign w:val="center"/>
          </w:tcPr>
          <w:p>
            <w:pPr>
              <w:pStyle w:val="TableContents"/>
              <w:bidi w:val="0"/>
              <w:spacing w:before="0" w:after="283"/>
              <w:jc w:val="start"/>
              <w:rPr/>
            </w:pPr>
            <w:r>
              <w:rPr/>
              <w:t xml:space="preserve">Improved employee morale/ motive </w:t>
            </w:r>
          </w:p>
        </w:tc>
        <w:tc>
          <w:tcPr>
            <w:tcW w:w="706" w:type="dxa"/>
            <w:tcBorders/>
            <w:vAlign w:val="center"/>
          </w:tcPr>
          <w:p>
            <w:pPr>
              <w:pStyle w:val="TableContents"/>
              <w:bidi w:val="0"/>
              <w:spacing w:before="0" w:after="283"/>
              <w:jc w:val="start"/>
              <w:rPr/>
            </w:pPr>
            <w:r>
              <w:rPr/>
              <w:t xml:space="preserve">3. 00 </w:t>
            </w:r>
          </w:p>
        </w:tc>
        <w:tc>
          <w:tcPr>
            <w:tcW w:w="661" w:type="dxa"/>
            <w:tcBorders/>
            <w:vAlign w:val="center"/>
          </w:tcPr>
          <w:p>
            <w:pPr>
              <w:pStyle w:val="TableContents"/>
              <w:bidi w:val="0"/>
              <w:spacing w:before="0" w:after="283"/>
              <w:jc w:val="start"/>
              <w:rPr/>
            </w:pPr>
            <w:r>
              <w:rPr/>
              <w:t xml:space="preserve">0. 63 </w:t>
            </w:r>
          </w:p>
        </w:tc>
        <w:tc>
          <w:tcPr>
            <w:tcW w:w="856" w:type="dxa"/>
            <w:tcBorders/>
            <w:vAlign w:val="center"/>
          </w:tcPr>
          <w:p>
            <w:pPr>
              <w:pStyle w:val="TableContents"/>
              <w:bidi w:val="0"/>
              <w:spacing w:before="0" w:after="283"/>
              <w:jc w:val="start"/>
              <w:rPr/>
            </w:pPr>
            <w:r>
              <w:rPr/>
              <w:t xml:space="preserve">0. 00 </w:t>
            </w:r>
          </w:p>
        </w:tc>
      </w:tr>
      <w:tr>
        <w:trPr/>
        <w:tc>
          <w:tcPr>
            <w:tcW w:w="3541" w:type="dxa"/>
            <w:tcBorders/>
            <w:vAlign w:val="center"/>
          </w:tcPr>
          <w:p>
            <w:pPr>
              <w:pStyle w:val="TableContents"/>
              <w:bidi w:val="0"/>
              <w:spacing w:before="0" w:after="283"/>
              <w:jc w:val="start"/>
              <w:rPr/>
            </w:pPr>
            <w:r>
              <w:rPr/>
              <w:t xml:space="preserve">Improved gross revenues </w:t>
            </w:r>
          </w:p>
        </w:tc>
        <w:tc>
          <w:tcPr>
            <w:tcW w:w="706" w:type="dxa"/>
            <w:tcBorders/>
            <w:vAlign w:val="center"/>
          </w:tcPr>
          <w:p>
            <w:pPr>
              <w:pStyle w:val="TableContents"/>
              <w:bidi w:val="0"/>
              <w:spacing w:before="0" w:after="283"/>
              <w:jc w:val="start"/>
              <w:rPr/>
            </w:pPr>
            <w:r>
              <w:rPr/>
              <w:t xml:space="preserve">2. 33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3. 16 </w:t>
            </w:r>
          </w:p>
        </w:tc>
      </w:tr>
      <w:tr>
        <w:trPr/>
        <w:tc>
          <w:tcPr>
            <w:tcW w:w="3541" w:type="dxa"/>
            <w:tcBorders/>
            <w:vAlign w:val="center"/>
          </w:tcPr>
          <w:p>
            <w:pPr>
              <w:pStyle w:val="TableContents"/>
              <w:bidi w:val="0"/>
              <w:spacing w:before="0" w:after="283"/>
              <w:jc w:val="start"/>
              <w:rPr/>
            </w:pPr>
            <w:r>
              <w:rPr/>
              <w:t xml:space="preserve">Decrease in review </w:t>
            </w:r>
          </w:p>
        </w:tc>
        <w:tc>
          <w:tcPr>
            <w:tcW w:w="706" w:type="dxa"/>
            <w:tcBorders/>
            <w:vAlign w:val="center"/>
          </w:tcPr>
          <w:p>
            <w:pPr>
              <w:pStyle w:val="TableContents"/>
              <w:bidi w:val="0"/>
              <w:spacing w:before="0" w:after="283"/>
              <w:jc w:val="start"/>
              <w:rPr/>
            </w:pPr>
            <w:r>
              <w:rPr/>
              <w:t xml:space="preserve">2. 33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3. 16 </w:t>
            </w:r>
          </w:p>
        </w:tc>
      </w:tr>
    </w:tbl>
    <w:p>
      <w:pPr>
        <w:pStyle w:val="TextBody"/>
        <w:bidi w:val="0"/>
        <w:spacing w:before="0" w:after="283"/>
        <w:jc w:val="start"/>
        <w:rPr/>
      </w:pPr>
      <w:r>
        <w:rPr/>
        <w:t xml:space="preserve">Table 5. 6 shows the assorted benefits of the Six Sigma plan The consequences of the analysis show that, in line with the Six Sigma doctrine of bottom line consequences, these Six Sigma companies have besides derived important fiscal benefits through reduced Cost of Poor Quality ( COPQ ) . Increase in profitableness, a 2nd important benefit, is a natural result of the decrease in COPQ. </w:t>
      </w:r>
    </w:p>
    <w:p>
      <w:pPr>
        <w:pStyle w:val="Heading3"/>
        <w:bidi w:val="0"/>
        <w:jc w:val="start"/>
        <w:rPr/>
      </w:pPr>
      <w:r>
        <w:rPr/>
        <w:t xml:space="preserve">Statistical analysis of CSFs for Six Sigma execution </w:t>
      </w:r>
    </w:p>
    <w:p>
      <w:pPr>
        <w:pStyle w:val="TextBody"/>
        <w:bidi w:val="0"/>
        <w:spacing w:before="0" w:after="283"/>
        <w:jc w:val="start"/>
        <w:rPr/>
      </w:pPr>
      <w:r>
        <w:rPr>
          <w:rStyle w:val="Emphasis"/>
        </w:rPr>
        <w:t xml:space="preserve">Table 5. 7: Critical success factors for Six Sigma </w:t>
      </w:r>
    </w:p>
    <w:tbl>
      <w:tblPr>
        <w:tblW w:w="7789" w:type="dxa"/>
        <w:jc w:val="start"/>
        <w:tblInd w:w="0" w:type="dxa"/>
        <w:tblLayout w:type="fixed"/>
        <w:tblCellMar>
          <w:top w:w="28" w:type="dxa"/>
          <w:start w:w="28" w:type="dxa"/>
          <w:bottom w:w="28" w:type="dxa"/>
          <w:end w:w="28" w:type="dxa"/>
        </w:tblCellMar>
      </w:tblPr>
      <w:tblGrid>
        <w:gridCol w:w="5566"/>
        <w:gridCol w:w="706"/>
        <w:gridCol w:w="661"/>
        <w:gridCol w:w="856"/>
      </w:tblGrid>
      <w:tr>
        <w:trPr/>
        <w:tc>
          <w:tcPr>
            <w:tcW w:w="5566" w:type="dxa"/>
            <w:tcBorders/>
            <w:vAlign w:val="center"/>
          </w:tcPr>
          <w:p>
            <w:pPr>
              <w:pStyle w:val="TableContents"/>
              <w:bidi w:val="0"/>
              <w:spacing w:before="0" w:after="283"/>
              <w:jc w:val="start"/>
              <w:rPr/>
            </w:pPr>
            <w:r>
              <w:rPr/>
              <w:t xml:space="preserve">CSFs </w:t>
            </w:r>
          </w:p>
        </w:tc>
        <w:tc>
          <w:tcPr>
            <w:tcW w:w="706" w:type="dxa"/>
            <w:tcBorders/>
            <w:vAlign w:val="center"/>
          </w:tcPr>
          <w:p>
            <w:pPr>
              <w:pStyle w:val="TableContents"/>
              <w:bidi w:val="0"/>
              <w:spacing w:before="0" w:after="283"/>
              <w:jc w:val="start"/>
              <w:rPr/>
            </w:pPr>
            <w:r>
              <w:rPr/>
              <w:t xml:space="preserve">Mean </w:t>
            </w:r>
          </w:p>
        </w:tc>
        <w:tc>
          <w:tcPr>
            <w:tcW w:w="661" w:type="dxa"/>
            <w:tcBorders/>
            <w:vAlign w:val="center"/>
          </w:tcPr>
          <w:p>
            <w:pPr>
              <w:pStyle w:val="TableContents"/>
              <w:bidi w:val="0"/>
              <w:spacing w:before="0" w:after="283"/>
              <w:jc w:val="start"/>
              <w:rPr/>
            </w:pPr>
            <w:r>
              <w:rPr/>
              <w:t xml:space="preserve">S. D. </w:t>
            </w:r>
          </w:p>
        </w:tc>
        <w:tc>
          <w:tcPr>
            <w:tcW w:w="856" w:type="dxa"/>
            <w:tcBorders/>
            <w:vAlign w:val="center"/>
          </w:tcPr>
          <w:p>
            <w:pPr>
              <w:pStyle w:val="TableContents"/>
              <w:bidi w:val="0"/>
              <w:spacing w:before="0" w:after="283"/>
              <w:jc w:val="start"/>
              <w:rPr/>
            </w:pPr>
            <w:r>
              <w:rPr/>
              <w:t xml:space="preserve">t-value </w:t>
            </w:r>
          </w:p>
        </w:tc>
      </w:tr>
      <w:tr>
        <w:trPr/>
        <w:tc>
          <w:tcPr>
            <w:tcW w:w="5566" w:type="dxa"/>
            <w:tcBorders/>
            <w:vAlign w:val="center"/>
          </w:tcPr>
          <w:p>
            <w:pPr>
              <w:pStyle w:val="TableContents"/>
              <w:bidi w:val="0"/>
              <w:spacing w:before="0" w:after="283"/>
              <w:jc w:val="start"/>
              <w:rPr/>
            </w:pPr>
            <w:r>
              <w:rPr/>
              <w:t xml:space="preserve">Training </w:t>
            </w:r>
          </w:p>
        </w:tc>
        <w:tc>
          <w:tcPr>
            <w:tcW w:w="706" w:type="dxa"/>
            <w:tcBorders/>
            <w:vAlign w:val="center"/>
          </w:tcPr>
          <w:p>
            <w:pPr>
              <w:pStyle w:val="TableContents"/>
              <w:bidi w:val="0"/>
              <w:spacing w:before="0" w:after="283"/>
              <w:jc w:val="start"/>
              <w:rPr/>
            </w:pPr>
            <w:r>
              <w:rPr/>
              <w:t xml:space="preserve">4. 67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7. 91 </w:t>
            </w:r>
          </w:p>
        </w:tc>
      </w:tr>
      <w:tr>
        <w:trPr/>
        <w:tc>
          <w:tcPr>
            <w:tcW w:w="5566" w:type="dxa"/>
            <w:tcBorders/>
            <w:vAlign w:val="center"/>
          </w:tcPr>
          <w:p>
            <w:pPr>
              <w:pStyle w:val="TableContents"/>
              <w:bidi w:val="0"/>
              <w:spacing w:before="0" w:after="283"/>
              <w:jc w:val="start"/>
              <w:rPr/>
            </w:pPr>
            <w:r>
              <w:rPr/>
              <w:t xml:space="preserve">Associating Six Sigma to clients </w:t>
            </w:r>
          </w:p>
        </w:tc>
        <w:tc>
          <w:tcPr>
            <w:tcW w:w="706" w:type="dxa"/>
            <w:tcBorders/>
            <w:vAlign w:val="center"/>
          </w:tcPr>
          <w:p>
            <w:pPr>
              <w:pStyle w:val="TableContents"/>
              <w:bidi w:val="0"/>
              <w:spacing w:before="0" w:after="283"/>
              <w:jc w:val="start"/>
              <w:rPr/>
            </w:pPr>
            <w:r>
              <w:rPr/>
              <w:t xml:space="preserve">4. 67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7. 91 </w:t>
            </w:r>
          </w:p>
        </w:tc>
      </w:tr>
      <w:tr>
        <w:trPr/>
        <w:tc>
          <w:tcPr>
            <w:tcW w:w="5566" w:type="dxa"/>
            <w:tcBorders/>
            <w:vAlign w:val="center"/>
          </w:tcPr>
          <w:p>
            <w:pPr>
              <w:pStyle w:val="TableContents"/>
              <w:bidi w:val="0"/>
              <w:spacing w:before="0" w:after="283"/>
              <w:jc w:val="start"/>
              <w:rPr/>
            </w:pPr>
            <w:r>
              <w:rPr/>
              <w:t xml:space="preserve">Undertaking Prioritization and Selection </w:t>
            </w:r>
          </w:p>
        </w:tc>
        <w:tc>
          <w:tcPr>
            <w:tcW w:w="706" w:type="dxa"/>
            <w:tcBorders/>
            <w:vAlign w:val="center"/>
          </w:tcPr>
          <w:p>
            <w:pPr>
              <w:pStyle w:val="TableContents"/>
              <w:bidi w:val="0"/>
              <w:spacing w:before="0" w:after="283"/>
              <w:jc w:val="start"/>
              <w:rPr/>
            </w:pPr>
            <w:r>
              <w:rPr/>
              <w:t xml:space="preserve">4. 67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7. 91 </w:t>
            </w:r>
          </w:p>
        </w:tc>
      </w:tr>
      <w:tr>
        <w:trPr/>
        <w:tc>
          <w:tcPr>
            <w:tcW w:w="5566" w:type="dxa"/>
            <w:tcBorders/>
            <w:vAlign w:val="center"/>
          </w:tcPr>
          <w:p>
            <w:pPr>
              <w:pStyle w:val="TableContents"/>
              <w:bidi w:val="0"/>
              <w:spacing w:before="0" w:after="283"/>
              <w:jc w:val="start"/>
              <w:rPr/>
            </w:pPr>
            <w:r>
              <w:rPr/>
              <w:t xml:space="preserve">Project Management Skills </w:t>
            </w:r>
          </w:p>
        </w:tc>
        <w:tc>
          <w:tcPr>
            <w:tcW w:w="706" w:type="dxa"/>
            <w:tcBorders/>
            <w:vAlign w:val="center"/>
          </w:tcPr>
          <w:p>
            <w:pPr>
              <w:pStyle w:val="TableContents"/>
              <w:bidi w:val="0"/>
              <w:spacing w:before="0" w:after="283"/>
              <w:jc w:val="start"/>
              <w:rPr/>
            </w:pPr>
            <w:r>
              <w:rPr/>
              <w:t xml:space="preserve">4. 33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6. 32 </w:t>
            </w:r>
          </w:p>
        </w:tc>
      </w:tr>
      <w:tr>
        <w:trPr/>
        <w:tc>
          <w:tcPr>
            <w:tcW w:w="5566" w:type="dxa"/>
            <w:tcBorders/>
            <w:vAlign w:val="center"/>
          </w:tcPr>
          <w:p>
            <w:pPr>
              <w:pStyle w:val="TableContents"/>
              <w:bidi w:val="0"/>
              <w:spacing w:before="0" w:after="283"/>
              <w:jc w:val="start"/>
              <w:rPr/>
            </w:pPr>
            <w:r>
              <w:rPr/>
              <w:t xml:space="preserve">Cultural alteration </w:t>
            </w:r>
          </w:p>
        </w:tc>
        <w:tc>
          <w:tcPr>
            <w:tcW w:w="706" w:type="dxa"/>
            <w:tcBorders/>
            <w:vAlign w:val="center"/>
          </w:tcPr>
          <w:p>
            <w:pPr>
              <w:pStyle w:val="TableContents"/>
              <w:bidi w:val="0"/>
              <w:spacing w:before="0" w:after="283"/>
              <w:jc w:val="start"/>
              <w:rPr/>
            </w:pPr>
            <w:r>
              <w:rPr/>
              <w:t xml:space="preserve">3. 83 </w:t>
            </w:r>
          </w:p>
        </w:tc>
        <w:tc>
          <w:tcPr>
            <w:tcW w:w="661" w:type="dxa"/>
            <w:tcBorders/>
            <w:vAlign w:val="center"/>
          </w:tcPr>
          <w:p>
            <w:pPr>
              <w:pStyle w:val="TableContents"/>
              <w:bidi w:val="0"/>
              <w:spacing w:before="0" w:after="283"/>
              <w:jc w:val="start"/>
              <w:rPr/>
            </w:pPr>
            <w:r>
              <w:rPr/>
              <w:t xml:space="preserve">0. 41 </w:t>
            </w:r>
          </w:p>
        </w:tc>
        <w:tc>
          <w:tcPr>
            <w:tcW w:w="856" w:type="dxa"/>
            <w:tcBorders/>
            <w:vAlign w:val="center"/>
          </w:tcPr>
          <w:p>
            <w:pPr>
              <w:pStyle w:val="TableContents"/>
              <w:bidi w:val="0"/>
              <w:spacing w:before="0" w:after="283"/>
              <w:jc w:val="start"/>
              <w:rPr/>
            </w:pPr>
            <w:r>
              <w:rPr/>
              <w:t xml:space="preserve">5. 00 </w:t>
            </w:r>
          </w:p>
        </w:tc>
      </w:tr>
      <w:tr>
        <w:trPr/>
        <w:tc>
          <w:tcPr>
            <w:tcW w:w="5566" w:type="dxa"/>
            <w:tcBorders/>
            <w:vAlign w:val="center"/>
          </w:tcPr>
          <w:p>
            <w:pPr>
              <w:pStyle w:val="TableContents"/>
              <w:bidi w:val="0"/>
              <w:spacing w:before="0" w:after="283"/>
              <w:jc w:val="start"/>
              <w:rPr/>
            </w:pPr>
            <w:r>
              <w:rPr/>
              <w:t xml:space="preserve">Management Involvement and Participation (Leadership) </w:t>
            </w:r>
          </w:p>
        </w:tc>
        <w:tc>
          <w:tcPr>
            <w:tcW w:w="706" w:type="dxa"/>
            <w:tcBorders/>
            <w:vAlign w:val="center"/>
          </w:tcPr>
          <w:p>
            <w:pPr>
              <w:pStyle w:val="TableContents"/>
              <w:bidi w:val="0"/>
              <w:spacing w:before="0" w:after="283"/>
              <w:jc w:val="start"/>
              <w:rPr/>
            </w:pPr>
            <w:r>
              <w:rPr/>
              <w:t xml:space="preserve">4. 00 </w:t>
            </w:r>
          </w:p>
        </w:tc>
        <w:tc>
          <w:tcPr>
            <w:tcW w:w="661" w:type="dxa"/>
            <w:tcBorders/>
            <w:vAlign w:val="center"/>
          </w:tcPr>
          <w:p>
            <w:pPr>
              <w:pStyle w:val="TableContents"/>
              <w:bidi w:val="0"/>
              <w:spacing w:before="0" w:after="283"/>
              <w:jc w:val="start"/>
              <w:rPr/>
            </w:pPr>
            <w:r>
              <w:rPr/>
              <w:t xml:space="preserve">0. 63 </w:t>
            </w:r>
          </w:p>
        </w:tc>
        <w:tc>
          <w:tcPr>
            <w:tcW w:w="856" w:type="dxa"/>
            <w:tcBorders/>
            <w:vAlign w:val="center"/>
          </w:tcPr>
          <w:p>
            <w:pPr>
              <w:pStyle w:val="TableContents"/>
              <w:bidi w:val="0"/>
              <w:spacing w:before="0" w:after="283"/>
              <w:jc w:val="start"/>
              <w:rPr/>
            </w:pPr>
            <w:r>
              <w:rPr/>
              <w:t xml:space="preserve">3. 87 </w:t>
            </w:r>
          </w:p>
        </w:tc>
      </w:tr>
      <w:tr>
        <w:trPr/>
        <w:tc>
          <w:tcPr>
            <w:tcW w:w="5566" w:type="dxa"/>
            <w:tcBorders/>
            <w:vAlign w:val="center"/>
          </w:tcPr>
          <w:p>
            <w:pPr>
              <w:pStyle w:val="TableContents"/>
              <w:bidi w:val="0"/>
              <w:spacing w:before="0" w:after="283"/>
              <w:jc w:val="start"/>
              <w:rPr/>
            </w:pPr>
            <w:r>
              <w:rPr/>
              <w:t xml:space="preserve">Understanding of Six Sigma Methodology </w:t>
            </w:r>
          </w:p>
        </w:tc>
        <w:tc>
          <w:tcPr>
            <w:tcW w:w="706" w:type="dxa"/>
            <w:tcBorders/>
            <w:vAlign w:val="center"/>
          </w:tcPr>
          <w:p>
            <w:pPr>
              <w:pStyle w:val="TableContents"/>
              <w:bidi w:val="0"/>
              <w:spacing w:before="0" w:after="283"/>
              <w:jc w:val="start"/>
              <w:rPr/>
            </w:pPr>
            <w:r>
              <w:rPr/>
              <w:t xml:space="preserve">4. 00 </w:t>
            </w:r>
          </w:p>
        </w:tc>
        <w:tc>
          <w:tcPr>
            <w:tcW w:w="661" w:type="dxa"/>
            <w:tcBorders/>
            <w:vAlign w:val="center"/>
          </w:tcPr>
          <w:p>
            <w:pPr>
              <w:pStyle w:val="TableContents"/>
              <w:bidi w:val="0"/>
              <w:spacing w:before="0" w:after="283"/>
              <w:jc w:val="start"/>
              <w:rPr/>
            </w:pPr>
            <w:r>
              <w:rPr/>
              <w:t xml:space="preserve">0. 63 </w:t>
            </w:r>
          </w:p>
        </w:tc>
        <w:tc>
          <w:tcPr>
            <w:tcW w:w="856" w:type="dxa"/>
            <w:tcBorders/>
            <w:vAlign w:val="center"/>
          </w:tcPr>
          <w:p>
            <w:pPr>
              <w:pStyle w:val="TableContents"/>
              <w:bidi w:val="0"/>
              <w:spacing w:before="0" w:after="283"/>
              <w:jc w:val="start"/>
              <w:rPr/>
            </w:pPr>
            <w:r>
              <w:rPr/>
              <w:t xml:space="preserve">3. 87 </w:t>
            </w:r>
          </w:p>
        </w:tc>
      </w:tr>
      <w:tr>
        <w:trPr/>
        <w:tc>
          <w:tcPr>
            <w:tcW w:w="5566" w:type="dxa"/>
            <w:tcBorders/>
            <w:vAlign w:val="center"/>
          </w:tcPr>
          <w:p>
            <w:pPr>
              <w:pStyle w:val="TableContents"/>
              <w:bidi w:val="0"/>
              <w:spacing w:before="0" w:after="283"/>
              <w:jc w:val="start"/>
              <w:rPr/>
            </w:pPr>
            <w:r>
              <w:rPr/>
              <w:t xml:space="preserve">Associating Six Sigma to Business Strategy </w:t>
            </w:r>
          </w:p>
        </w:tc>
        <w:tc>
          <w:tcPr>
            <w:tcW w:w="706" w:type="dxa"/>
            <w:tcBorders/>
            <w:vAlign w:val="center"/>
          </w:tcPr>
          <w:p>
            <w:pPr>
              <w:pStyle w:val="TableContents"/>
              <w:bidi w:val="0"/>
              <w:spacing w:before="0" w:after="283"/>
              <w:jc w:val="start"/>
              <w:rPr/>
            </w:pPr>
            <w:r>
              <w:rPr/>
              <w:t xml:space="preserve">3. 67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3. 16 </w:t>
            </w:r>
          </w:p>
        </w:tc>
      </w:tr>
      <w:tr>
        <w:trPr/>
        <w:tc>
          <w:tcPr>
            <w:tcW w:w="5566" w:type="dxa"/>
            <w:tcBorders/>
            <w:vAlign w:val="center"/>
          </w:tcPr>
          <w:p>
            <w:pPr>
              <w:pStyle w:val="TableContents"/>
              <w:bidi w:val="0"/>
              <w:spacing w:before="0" w:after="283"/>
              <w:jc w:val="start"/>
              <w:rPr/>
            </w:pPr>
            <w:r>
              <w:rPr/>
              <w:t xml:space="preserve">Organizational Infrastructure </w:t>
            </w:r>
          </w:p>
        </w:tc>
        <w:tc>
          <w:tcPr>
            <w:tcW w:w="706" w:type="dxa"/>
            <w:tcBorders/>
            <w:vAlign w:val="center"/>
          </w:tcPr>
          <w:p>
            <w:pPr>
              <w:pStyle w:val="TableContents"/>
              <w:bidi w:val="0"/>
              <w:spacing w:before="0" w:after="283"/>
              <w:jc w:val="start"/>
              <w:rPr/>
            </w:pPr>
            <w:r>
              <w:rPr/>
              <w:t xml:space="preserve">3. 33 </w:t>
            </w:r>
          </w:p>
        </w:tc>
        <w:tc>
          <w:tcPr>
            <w:tcW w:w="661" w:type="dxa"/>
            <w:tcBorders/>
            <w:vAlign w:val="center"/>
          </w:tcPr>
          <w:p>
            <w:pPr>
              <w:pStyle w:val="TableContents"/>
              <w:bidi w:val="0"/>
              <w:spacing w:before="0" w:after="283"/>
              <w:jc w:val="start"/>
              <w:rPr/>
            </w:pPr>
            <w:r>
              <w:rPr/>
              <w:t xml:space="preserve">0. 52 </w:t>
            </w:r>
          </w:p>
        </w:tc>
        <w:tc>
          <w:tcPr>
            <w:tcW w:w="856" w:type="dxa"/>
            <w:tcBorders/>
            <w:vAlign w:val="center"/>
          </w:tcPr>
          <w:p>
            <w:pPr>
              <w:pStyle w:val="TableContents"/>
              <w:bidi w:val="0"/>
              <w:spacing w:before="0" w:after="283"/>
              <w:jc w:val="start"/>
              <w:rPr/>
            </w:pPr>
            <w:r>
              <w:rPr/>
              <w:t xml:space="preserve">1. 58 </w:t>
            </w:r>
          </w:p>
        </w:tc>
      </w:tr>
      <w:tr>
        <w:trPr/>
        <w:tc>
          <w:tcPr>
            <w:tcW w:w="5566" w:type="dxa"/>
            <w:tcBorders/>
            <w:vAlign w:val="center"/>
          </w:tcPr>
          <w:p>
            <w:pPr>
              <w:pStyle w:val="TableContents"/>
              <w:bidi w:val="0"/>
              <w:spacing w:before="0" w:after="283"/>
              <w:jc w:val="start"/>
              <w:rPr/>
            </w:pPr>
            <w:r>
              <w:rPr/>
              <w:t xml:space="preserve">Associating Six Sigma to Employees </w:t>
            </w:r>
          </w:p>
        </w:tc>
        <w:tc>
          <w:tcPr>
            <w:tcW w:w="706" w:type="dxa"/>
            <w:tcBorders/>
            <w:vAlign w:val="center"/>
          </w:tcPr>
          <w:p>
            <w:pPr>
              <w:pStyle w:val="TableContents"/>
              <w:bidi w:val="0"/>
              <w:spacing w:before="0" w:after="283"/>
              <w:jc w:val="start"/>
              <w:rPr/>
            </w:pPr>
            <w:r>
              <w:rPr/>
              <w:t xml:space="preserve">3. 17 </w:t>
            </w:r>
          </w:p>
        </w:tc>
        <w:tc>
          <w:tcPr>
            <w:tcW w:w="661" w:type="dxa"/>
            <w:tcBorders/>
            <w:vAlign w:val="center"/>
          </w:tcPr>
          <w:p>
            <w:pPr>
              <w:pStyle w:val="TableContents"/>
              <w:bidi w:val="0"/>
              <w:spacing w:before="0" w:after="283"/>
              <w:jc w:val="start"/>
              <w:rPr/>
            </w:pPr>
            <w:r>
              <w:rPr/>
              <w:t xml:space="preserve">0. 41 </w:t>
            </w:r>
          </w:p>
        </w:tc>
        <w:tc>
          <w:tcPr>
            <w:tcW w:w="856" w:type="dxa"/>
            <w:tcBorders/>
            <w:vAlign w:val="center"/>
          </w:tcPr>
          <w:p>
            <w:pPr>
              <w:pStyle w:val="TableContents"/>
              <w:bidi w:val="0"/>
              <w:spacing w:before="0" w:after="283"/>
              <w:jc w:val="start"/>
              <w:rPr/>
            </w:pPr>
            <w:r>
              <w:rPr/>
              <w:t xml:space="preserve">1. 00 </w:t>
            </w:r>
          </w:p>
        </w:tc>
      </w:tr>
      <w:tr>
        <w:trPr/>
        <w:tc>
          <w:tcPr>
            <w:tcW w:w="5566" w:type="dxa"/>
            <w:tcBorders/>
            <w:vAlign w:val="center"/>
          </w:tcPr>
          <w:p>
            <w:pPr>
              <w:pStyle w:val="TableContents"/>
              <w:bidi w:val="0"/>
              <w:spacing w:before="0" w:after="283"/>
              <w:jc w:val="start"/>
              <w:rPr/>
            </w:pPr>
            <w:r>
              <w:rPr/>
              <w:t xml:space="preserve">Associating Six Sigma to Suppliers </w:t>
            </w:r>
          </w:p>
        </w:tc>
        <w:tc>
          <w:tcPr>
            <w:tcW w:w="706" w:type="dxa"/>
            <w:tcBorders/>
            <w:vAlign w:val="center"/>
          </w:tcPr>
          <w:p>
            <w:pPr>
              <w:pStyle w:val="TableContents"/>
              <w:bidi w:val="0"/>
              <w:spacing w:before="0" w:after="283"/>
              <w:jc w:val="start"/>
              <w:rPr/>
            </w:pPr>
            <w:r>
              <w:rPr/>
              <w:t xml:space="preserve">2. 67 </w:t>
            </w:r>
          </w:p>
        </w:tc>
        <w:tc>
          <w:tcPr>
            <w:tcW w:w="661" w:type="dxa"/>
            <w:tcBorders/>
            <w:vAlign w:val="center"/>
          </w:tcPr>
          <w:p>
            <w:pPr>
              <w:pStyle w:val="TableContents"/>
              <w:bidi w:val="0"/>
              <w:spacing w:before="0" w:after="283"/>
              <w:jc w:val="start"/>
              <w:rPr/>
            </w:pPr>
            <w:r>
              <w:rPr/>
              <w:t xml:space="preserve">0. 82 </w:t>
            </w:r>
          </w:p>
        </w:tc>
        <w:tc>
          <w:tcPr>
            <w:tcW w:w="856" w:type="dxa"/>
            <w:tcBorders/>
            <w:vAlign w:val="center"/>
          </w:tcPr>
          <w:p>
            <w:pPr>
              <w:pStyle w:val="TableContents"/>
              <w:bidi w:val="0"/>
              <w:spacing w:before="0" w:after="283"/>
              <w:jc w:val="start"/>
              <w:rPr/>
            </w:pPr>
            <w:r>
              <w:rPr/>
              <w:t xml:space="preserve">1. 00 </w:t>
            </w:r>
          </w:p>
        </w:tc>
      </w:tr>
    </w:tbl>
    <w:p>
      <w:pPr>
        <w:pStyle w:val="TextBody"/>
        <w:bidi w:val="0"/>
        <w:spacing w:before="0" w:after="283"/>
        <w:jc w:val="start"/>
        <w:rPr/>
      </w:pPr>
      <w:r>
        <w:rPr/>
        <w:t xml:space="preserve">As shown in Table 5. 7 preparation, associating Six Sigma to clients, undertaking prioritization and choice topped the list of CSFs, followed by undertaking direction accomplishments. Cultural alteration came following. Management engagement and engagement, and understanding Six Sigma methodological analysis stood at the 4th degree. Associating Six Sigma to concern scheme and organisational substructure are besides rated as important. Associating Six Sigma to employees and providers were rated as non important. This shows that companies have non linked their Six Sigma plan to their employees and providers. </w:t>
      </w:r>
    </w:p>
    <w:p>
      <w:pPr>
        <w:pStyle w:val="Heading3"/>
        <w:bidi w:val="0"/>
        <w:jc w:val="start"/>
        <w:rPr/>
      </w:pPr>
      <w:r>
        <w:rPr/>
        <w:t xml:space="preserve">Comparison ofcritical successful factors analyzedwith literature </w:t>
      </w:r>
    </w:p>
    <w:p>
      <w:pPr>
        <w:pStyle w:val="TextBody"/>
        <w:bidi w:val="0"/>
        <w:spacing w:before="0" w:after="283"/>
        <w:jc w:val="start"/>
        <w:rPr/>
      </w:pPr>
      <w:r>
        <w:rPr>
          <w:rStyle w:val="Emphasis"/>
        </w:rPr>
        <w:t xml:space="preserve">Table 5. 8 Comparison of CSFs analyzed with literature </w:t>
      </w:r>
    </w:p>
    <w:tbl>
      <w:tblPr>
        <w:tblW w:w="10488" w:type="dxa"/>
        <w:jc w:val="start"/>
        <w:tblInd w:w="0" w:type="dxa"/>
        <w:tblLayout w:type="fixed"/>
        <w:tblCellMar>
          <w:top w:w="28" w:type="dxa"/>
          <w:start w:w="28" w:type="dxa"/>
          <w:bottom w:w="28" w:type="dxa"/>
          <w:end w:w="28" w:type="dxa"/>
        </w:tblCellMar>
      </w:tblPr>
      <w:tblGrid>
        <w:gridCol w:w="4306"/>
        <w:gridCol w:w="1546"/>
        <w:gridCol w:w="4636"/>
      </w:tblGrid>
      <w:tr>
        <w:trPr/>
        <w:tc>
          <w:tcPr>
            <w:tcW w:w="4306" w:type="dxa"/>
            <w:tcBorders/>
            <w:vAlign w:val="center"/>
          </w:tcPr>
          <w:p>
            <w:pPr>
              <w:pStyle w:val="TableContents"/>
              <w:bidi w:val="0"/>
              <w:spacing w:before="0" w:after="283"/>
              <w:jc w:val="start"/>
              <w:rPr/>
            </w:pPr>
            <w:r>
              <w:rPr/>
              <w:t xml:space="preserve">Factor </w:t>
            </w:r>
          </w:p>
        </w:tc>
        <w:tc>
          <w:tcPr>
            <w:tcW w:w="1546" w:type="dxa"/>
            <w:tcBorders/>
            <w:vAlign w:val="center"/>
          </w:tcPr>
          <w:p>
            <w:pPr>
              <w:pStyle w:val="TableContents"/>
              <w:bidi w:val="0"/>
              <w:jc w:val="start"/>
              <w:rPr/>
            </w:pPr>
            <w:r>
              <w:rPr/>
              <w:t xml:space="preserve">Present survey </w:t>
            </w:r>
          </w:p>
          <w:p>
            <w:pPr>
              <w:pStyle w:val="TableContents"/>
              <w:bidi w:val="0"/>
              <w:spacing w:before="0" w:after="283"/>
              <w:jc w:val="start"/>
              <w:rPr/>
            </w:pPr>
            <w:r>
              <w:rPr/>
              <w:t xml:space="preserve">India </w:t>
            </w:r>
          </w:p>
        </w:tc>
        <w:tc>
          <w:tcPr>
            <w:tcW w:w="4636" w:type="dxa"/>
            <w:tcBorders/>
            <w:vAlign w:val="center"/>
          </w:tcPr>
          <w:p>
            <w:pPr>
              <w:pStyle w:val="TableContents"/>
              <w:bidi w:val="0"/>
              <w:spacing w:before="0" w:after="283"/>
              <w:jc w:val="start"/>
              <w:rPr/>
            </w:pPr>
            <w:r>
              <w:rPr/>
              <w:t xml:space="preserve">Previous Study ( Antony </w:t>
            </w:r>
            <w:r>
              <w:rPr>
                <w:rStyle w:val="Emphasis"/>
              </w:rPr>
              <w:t xml:space="preserve">et Al </w:t>
            </w:r>
            <w:r>
              <w:rPr/>
              <w:t xml:space="preserve">. , 2010 in UK ) </w:t>
            </w:r>
          </w:p>
        </w:tc>
      </w:tr>
      <w:tr>
        <w:trPr/>
        <w:tc>
          <w:tcPr>
            <w:tcW w:w="4306" w:type="dxa"/>
            <w:tcBorders/>
            <w:vAlign w:val="center"/>
          </w:tcPr>
          <w:p>
            <w:pPr>
              <w:pStyle w:val="TableContents"/>
              <w:bidi w:val="0"/>
              <w:spacing w:before="0" w:after="283"/>
              <w:jc w:val="start"/>
              <w:rPr/>
            </w:pPr>
            <w:r>
              <w:rPr/>
              <w:t xml:space="preserve">Rank </w:t>
            </w:r>
          </w:p>
        </w:tc>
        <w:tc>
          <w:tcPr>
            <w:tcW w:w="1546" w:type="dxa"/>
            <w:tcBorders/>
            <w:vAlign w:val="center"/>
          </w:tcPr>
          <w:p>
            <w:pPr>
              <w:pStyle w:val="TableContents"/>
              <w:bidi w:val="0"/>
              <w:spacing w:before="0" w:after="283"/>
              <w:jc w:val="start"/>
              <w:rPr/>
            </w:pPr>
            <w:r>
              <w:rPr/>
              <w:t xml:space="preserve">Rank </w:t>
            </w:r>
          </w:p>
        </w:tc>
        <w:tc>
          <w:tcPr>
            <w:tcW w:w="4636" w:type="dxa"/>
            <w:tcBorders/>
          </w:tcPr>
          <w:p>
            <w:pPr>
              <w:pStyle w:val="TableContents"/>
              <w:bidi w:val="0"/>
              <w:spacing w:before="0" w:after="283"/>
              <w:jc w:val="start"/>
              <w:rPr>
                <w:sz w:val="4"/>
                <w:szCs w:val="4"/>
              </w:rPr>
            </w:pPr>
            <w:r>
              <w:rPr>
                <w:sz w:val="4"/>
                <w:szCs w:val="4"/>
              </w:rPr>
            </w:r>
          </w:p>
        </w:tc>
      </w:tr>
      <w:tr>
        <w:trPr/>
        <w:tc>
          <w:tcPr>
            <w:tcW w:w="4306" w:type="dxa"/>
            <w:tcBorders/>
            <w:vAlign w:val="center"/>
          </w:tcPr>
          <w:p>
            <w:pPr>
              <w:pStyle w:val="TableContents"/>
              <w:bidi w:val="0"/>
              <w:spacing w:before="0" w:after="283"/>
              <w:jc w:val="start"/>
              <w:rPr/>
            </w:pPr>
            <w:r>
              <w:rPr/>
              <w:t xml:space="preserve">Training </w:t>
            </w:r>
          </w:p>
        </w:tc>
        <w:tc>
          <w:tcPr>
            <w:tcW w:w="1546" w:type="dxa"/>
            <w:tcBorders/>
            <w:vAlign w:val="center"/>
          </w:tcPr>
          <w:p>
            <w:pPr>
              <w:pStyle w:val="TableContents"/>
              <w:bidi w:val="0"/>
              <w:spacing w:before="0" w:after="283"/>
              <w:jc w:val="start"/>
              <w:rPr/>
            </w:pPr>
            <w:r>
              <w:rPr/>
              <w:t xml:space="preserve">I </w:t>
            </w:r>
          </w:p>
        </w:tc>
        <w:tc>
          <w:tcPr>
            <w:tcW w:w="4636" w:type="dxa"/>
            <w:tcBorders/>
            <w:vAlign w:val="center"/>
          </w:tcPr>
          <w:p>
            <w:pPr>
              <w:pStyle w:val="TableContents"/>
              <w:bidi w:val="0"/>
              <w:spacing w:before="0" w:after="283"/>
              <w:jc w:val="start"/>
              <w:rPr/>
            </w:pPr>
            <w:r>
              <w:rPr/>
              <w:t xml:space="preserve">Six </w:t>
            </w:r>
          </w:p>
        </w:tc>
      </w:tr>
      <w:tr>
        <w:trPr/>
        <w:tc>
          <w:tcPr>
            <w:tcW w:w="4306" w:type="dxa"/>
            <w:tcBorders/>
            <w:vAlign w:val="center"/>
          </w:tcPr>
          <w:p>
            <w:pPr>
              <w:pStyle w:val="TableContents"/>
              <w:bidi w:val="0"/>
              <w:spacing w:before="0" w:after="283"/>
              <w:jc w:val="start"/>
              <w:rPr/>
            </w:pPr>
            <w:r>
              <w:rPr/>
              <w:t xml:space="preserve">Associating Six Sigma to Customers </w:t>
            </w:r>
          </w:p>
        </w:tc>
        <w:tc>
          <w:tcPr>
            <w:tcW w:w="1546" w:type="dxa"/>
            <w:tcBorders/>
            <w:vAlign w:val="center"/>
          </w:tcPr>
          <w:p>
            <w:pPr>
              <w:pStyle w:val="TableContents"/>
              <w:bidi w:val="0"/>
              <w:spacing w:before="0" w:after="283"/>
              <w:jc w:val="start"/>
              <w:rPr/>
            </w:pPr>
            <w:r>
              <w:rPr/>
              <w:t xml:space="preserve">I </w:t>
            </w:r>
          </w:p>
        </w:tc>
        <w:tc>
          <w:tcPr>
            <w:tcW w:w="4636" w:type="dxa"/>
            <w:tcBorders/>
            <w:vAlign w:val="center"/>
          </w:tcPr>
          <w:p>
            <w:pPr>
              <w:pStyle w:val="TableContents"/>
              <w:bidi w:val="0"/>
              <w:spacing w:before="0" w:after="283"/>
              <w:jc w:val="start"/>
              <w:rPr/>
            </w:pPr>
            <w:r>
              <w:rPr/>
              <w:t xml:space="preserve">Two </w:t>
            </w:r>
          </w:p>
        </w:tc>
      </w:tr>
      <w:tr>
        <w:trPr/>
        <w:tc>
          <w:tcPr>
            <w:tcW w:w="4306" w:type="dxa"/>
            <w:tcBorders/>
            <w:vAlign w:val="center"/>
          </w:tcPr>
          <w:p>
            <w:pPr>
              <w:pStyle w:val="TableContents"/>
              <w:bidi w:val="0"/>
              <w:spacing w:before="0" w:after="283"/>
              <w:jc w:val="start"/>
              <w:rPr/>
            </w:pPr>
            <w:r>
              <w:rPr/>
              <w:t xml:space="preserve">Undertaking Prioritization and Selection </w:t>
            </w:r>
          </w:p>
        </w:tc>
        <w:tc>
          <w:tcPr>
            <w:tcW w:w="1546" w:type="dxa"/>
            <w:tcBorders/>
            <w:vAlign w:val="center"/>
          </w:tcPr>
          <w:p>
            <w:pPr>
              <w:pStyle w:val="TableContents"/>
              <w:bidi w:val="0"/>
              <w:spacing w:before="0" w:after="283"/>
              <w:jc w:val="start"/>
              <w:rPr/>
            </w:pPr>
            <w:r>
              <w:rPr/>
              <w:t xml:space="preserve">I </w:t>
            </w:r>
          </w:p>
        </w:tc>
        <w:tc>
          <w:tcPr>
            <w:tcW w:w="4636" w:type="dxa"/>
            <w:tcBorders/>
            <w:vAlign w:val="center"/>
          </w:tcPr>
          <w:p>
            <w:pPr>
              <w:pStyle w:val="TableContents"/>
              <w:bidi w:val="0"/>
              <w:spacing w:before="0" w:after="283"/>
              <w:jc w:val="start"/>
              <w:rPr/>
            </w:pPr>
            <w:r>
              <w:rPr/>
              <w:t xml:space="preserve">Seven </w:t>
            </w:r>
          </w:p>
        </w:tc>
      </w:tr>
      <w:tr>
        <w:trPr/>
        <w:tc>
          <w:tcPr>
            <w:tcW w:w="4306" w:type="dxa"/>
            <w:tcBorders/>
            <w:vAlign w:val="center"/>
          </w:tcPr>
          <w:p>
            <w:pPr>
              <w:pStyle w:val="TableContents"/>
              <w:bidi w:val="0"/>
              <w:spacing w:before="0" w:after="283"/>
              <w:jc w:val="start"/>
              <w:rPr/>
            </w:pPr>
            <w:r>
              <w:rPr/>
              <w:t xml:space="preserve">Project Management Skills </w:t>
            </w:r>
          </w:p>
        </w:tc>
        <w:tc>
          <w:tcPr>
            <w:tcW w:w="1546" w:type="dxa"/>
            <w:tcBorders/>
            <w:vAlign w:val="center"/>
          </w:tcPr>
          <w:p>
            <w:pPr>
              <w:pStyle w:val="TableContents"/>
              <w:bidi w:val="0"/>
              <w:spacing w:before="0" w:after="283"/>
              <w:jc w:val="start"/>
              <w:rPr/>
            </w:pPr>
            <w:r>
              <w:rPr/>
              <w:t xml:space="preserve">Four </w:t>
            </w:r>
          </w:p>
        </w:tc>
        <w:tc>
          <w:tcPr>
            <w:tcW w:w="4636" w:type="dxa"/>
            <w:tcBorders/>
            <w:vAlign w:val="center"/>
          </w:tcPr>
          <w:p>
            <w:pPr>
              <w:pStyle w:val="TableContents"/>
              <w:bidi w:val="0"/>
              <w:spacing w:before="0" w:after="283"/>
              <w:jc w:val="start"/>
              <w:rPr/>
            </w:pPr>
            <w:r>
              <w:rPr/>
              <w:t xml:space="preserve">Eight </w:t>
            </w:r>
          </w:p>
        </w:tc>
      </w:tr>
      <w:tr>
        <w:trPr/>
        <w:tc>
          <w:tcPr>
            <w:tcW w:w="4306" w:type="dxa"/>
            <w:tcBorders/>
            <w:vAlign w:val="center"/>
          </w:tcPr>
          <w:p>
            <w:pPr>
              <w:pStyle w:val="TableContents"/>
              <w:bidi w:val="0"/>
              <w:spacing w:before="0" w:after="283"/>
              <w:jc w:val="start"/>
              <w:rPr/>
            </w:pPr>
            <w:r>
              <w:rPr/>
              <w:t xml:space="preserve">Cultural Change </w:t>
            </w:r>
          </w:p>
        </w:tc>
        <w:tc>
          <w:tcPr>
            <w:tcW w:w="1546" w:type="dxa"/>
            <w:tcBorders/>
            <w:vAlign w:val="center"/>
          </w:tcPr>
          <w:p>
            <w:pPr>
              <w:pStyle w:val="TableContents"/>
              <w:bidi w:val="0"/>
              <w:spacing w:before="0" w:after="283"/>
              <w:jc w:val="start"/>
              <w:rPr/>
            </w:pPr>
            <w:r>
              <w:rPr/>
              <w:t xml:space="preserve">Volt </w:t>
            </w:r>
          </w:p>
        </w:tc>
        <w:tc>
          <w:tcPr>
            <w:tcW w:w="4636" w:type="dxa"/>
            <w:tcBorders/>
            <w:vAlign w:val="center"/>
          </w:tcPr>
          <w:p>
            <w:pPr>
              <w:pStyle w:val="TableContents"/>
              <w:bidi w:val="0"/>
              <w:spacing w:before="0" w:after="283"/>
              <w:jc w:val="start"/>
              <w:rPr/>
            </w:pPr>
            <w:r>
              <w:rPr/>
              <w:t xml:space="preserve">Eight </w:t>
            </w:r>
          </w:p>
        </w:tc>
      </w:tr>
      <w:tr>
        <w:trPr/>
        <w:tc>
          <w:tcPr>
            <w:tcW w:w="4306" w:type="dxa"/>
            <w:tcBorders/>
            <w:vAlign w:val="center"/>
          </w:tcPr>
          <w:p>
            <w:pPr>
              <w:pStyle w:val="TableContents"/>
              <w:bidi w:val="0"/>
              <w:spacing w:before="0" w:after="283"/>
              <w:jc w:val="start"/>
              <w:rPr/>
            </w:pPr>
            <w:r>
              <w:rPr/>
              <w:t xml:space="preserve">Management Involvement and Participation </w:t>
            </w:r>
          </w:p>
        </w:tc>
        <w:tc>
          <w:tcPr>
            <w:tcW w:w="1546" w:type="dxa"/>
            <w:tcBorders/>
            <w:vAlign w:val="center"/>
          </w:tcPr>
          <w:p>
            <w:pPr>
              <w:pStyle w:val="TableContents"/>
              <w:bidi w:val="0"/>
              <w:spacing w:before="0" w:after="283"/>
              <w:jc w:val="start"/>
              <w:rPr/>
            </w:pPr>
            <w:r>
              <w:rPr/>
              <w:t xml:space="preserve">Six </w:t>
            </w:r>
          </w:p>
        </w:tc>
        <w:tc>
          <w:tcPr>
            <w:tcW w:w="4636" w:type="dxa"/>
            <w:tcBorders/>
            <w:vAlign w:val="center"/>
          </w:tcPr>
          <w:p>
            <w:pPr>
              <w:pStyle w:val="TableContents"/>
              <w:bidi w:val="0"/>
              <w:spacing w:before="0" w:after="283"/>
              <w:jc w:val="start"/>
              <w:rPr/>
            </w:pPr>
            <w:r>
              <w:rPr/>
              <w:t xml:space="preserve">I </w:t>
            </w:r>
          </w:p>
        </w:tc>
      </w:tr>
      <w:tr>
        <w:trPr/>
        <w:tc>
          <w:tcPr>
            <w:tcW w:w="4306" w:type="dxa"/>
            <w:tcBorders/>
            <w:vAlign w:val="center"/>
          </w:tcPr>
          <w:p>
            <w:pPr>
              <w:pStyle w:val="TableContents"/>
              <w:bidi w:val="0"/>
              <w:spacing w:before="0" w:after="283"/>
              <w:jc w:val="start"/>
              <w:rPr/>
            </w:pPr>
            <w:r>
              <w:rPr/>
              <w:t xml:space="preserve">Understanding of Six Sigma Methodology </w:t>
            </w:r>
          </w:p>
        </w:tc>
        <w:tc>
          <w:tcPr>
            <w:tcW w:w="1546" w:type="dxa"/>
            <w:tcBorders/>
            <w:vAlign w:val="center"/>
          </w:tcPr>
          <w:p>
            <w:pPr>
              <w:pStyle w:val="TableContents"/>
              <w:bidi w:val="0"/>
              <w:spacing w:before="0" w:after="283"/>
              <w:jc w:val="start"/>
              <w:rPr/>
            </w:pPr>
            <w:r>
              <w:rPr/>
              <w:t xml:space="preserve">Six </w:t>
            </w:r>
          </w:p>
        </w:tc>
        <w:tc>
          <w:tcPr>
            <w:tcW w:w="4636" w:type="dxa"/>
            <w:tcBorders/>
            <w:vAlign w:val="center"/>
          </w:tcPr>
          <w:p>
            <w:pPr>
              <w:pStyle w:val="TableContents"/>
              <w:bidi w:val="0"/>
              <w:spacing w:before="0" w:after="283"/>
              <w:jc w:val="start"/>
              <w:rPr/>
            </w:pPr>
            <w:r>
              <w:rPr/>
              <w:t xml:space="preserve">Volt </w:t>
            </w:r>
          </w:p>
        </w:tc>
      </w:tr>
      <w:tr>
        <w:trPr/>
        <w:tc>
          <w:tcPr>
            <w:tcW w:w="4306" w:type="dxa"/>
            <w:tcBorders/>
            <w:vAlign w:val="center"/>
          </w:tcPr>
          <w:p>
            <w:pPr>
              <w:pStyle w:val="TableContents"/>
              <w:bidi w:val="0"/>
              <w:spacing w:before="0" w:after="283"/>
              <w:jc w:val="start"/>
              <w:rPr/>
            </w:pPr>
            <w:r>
              <w:rPr/>
              <w:t xml:space="preserve">Associating Six Sigma to Business Strategy </w:t>
            </w:r>
          </w:p>
        </w:tc>
        <w:tc>
          <w:tcPr>
            <w:tcW w:w="1546" w:type="dxa"/>
            <w:tcBorders/>
            <w:vAlign w:val="center"/>
          </w:tcPr>
          <w:p>
            <w:pPr>
              <w:pStyle w:val="TableContents"/>
              <w:bidi w:val="0"/>
              <w:spacing w:before="0" w:after="283"/>
              <w:jc w:val="start"/>
              <w:rPr/>
            </w:pPr>
            <w:r>
              <w:rPr/>
              <w:t xml:space="preserve">Eight </w:t>
            </w:r>
          </w:p>
        </w:tc>
        <w:tc>
          <w:tcPr>
            <w:tcW w:w="4636" w:type="dxa"/>
            <w:tcBorders/>
            <w:vAlign w:val="center"/>
          </w:tcPr>
          <w:p>
            <w:pPr>
              <w:pStyle w:val="TableContents"/>
              <w:bidi w:val="0"/>
              <w:spacing w:before="0" w:after="283"/>
              <w:jc w:val="start"/>
              <w:rPr/>
            </w:pPr>
            <w:r>
              <w:rPr/>
              <w:t xml:space="preserve">Three </w:t>
            </w:r>
          </w:p>
        </w:tc>
      </w:tr>
      <w:tr>
        <w:trPr/>
        <w:tc>
          <w:tcPr>
            <w:tcW w:w="4306" w:type="dxa"/>
            <w:tcBorders/>
            <w:vAlign w:val="center"/>
          </w:tcPr>
          <w:p>
            <w:pPr>
              <w:pStyle w:val="TableContents"/>
              <w:bidi w:val="0"/>
              <w:spacing w:before="0" w:after="283"/>
              <w:jc w:val="start"/>
              <w:rPr/>
            </w:pPr>
            <w:r>
              <w:rPr/>
              <w:t xml:space="preserve">Organizational Infrastructure </w:t>
            </w:r>
          </w:p>
        </w:tc>
        <w:tc>
          <w:tcPr>
            <w:tcW w:w="1546" w:type="dxa"/>
            <w:tcBorders/>
            <w:vAlign w:val="center"/>
          </w:tcPr>
          <w:p>
            <w:pPr>
              <w:pStyle w:val="TableContents"/>
              <w:bidi w:val="0"/>
              <w:spacing w:before="0" w:after="283"/>
              <w:jc w:val="start"/>
              <w:rPr/>
            </w:pPr>
            <w:r>
              <w:rPr/>
              <w:t xml:space="preserve">Nine </w:t>
            </w:r>
          </w:p>
        </w:tc>
        <w:tc>
          <w:tcPr>
            <w:tcW w:w="4636" w:type="dxa"/>
            <w:tcBorders/>
            <w:vAlign w:val="center"/>
          </w:tcPr>
          <w:p>
            <w:pPr>
              <w:pStyle w:val="TableContents"/>
              <w:bidi w:val="0"/>
              <w:spacing w:before="0" w:after="283"/>
              <w:jc w:val="start"/>
              <w:rPr/>
            </w:pPr>
            <w:r>
              <w:rPr/>
              <w:t xml:space="preserve">Four </w:t>
            </w:r>
          </w:p>
        </w:tc>
      </w:tr>
      <w:tr>
        <w:trPr/>
        <w:tc>
          <w:tcPr>
            <w:tcW w:w="4306" w:type="dxa"/>
            <w:tcBorders/>
            <w:vAlign w:val="center"/>
          </w:tcPr>
          <w:p>
            <w:pPr>
              <w:pStyle w:val="TableContents"/>
              <w:bidi w:val="0"/>
              <w:spacing w:before="0" w:after="283"/>
              <w:jc w:val="start"/>
              <w:rPr/>
            </w:pPr>
            <w:r>
              <w:rPr/>
              <w:t xml:space="preserve">Associating Six Sigma to Employees </w:t>
            </w:r>
          </w:p>
        </w:tc>
        <w:tc>
          <w:tcPr>
            <w:tcW w:w="1546" w:type="dxa"/>
            <w:tcBorders/>
            <w:vAlign w:val="center"/>
          </w:tcPr>
          <w:p>
            <w:pPr>
              <w:pStyle w:val="TableContents"/>
              <w:bidi w:val="0"/>
              <w:spacing w:before="0" w:after="283"/>
              <w:jc w:val="start"/>
              <w:rPr/>
            </w:pPr>
            <w:r>
              <w:rPr/>
              <w:t xml:space="preserve">Ten </w:t>
            </w:r>
          </w:p>
        </w:tc>
        <w:tc>
          <w:tcPr>
            <w:tcW w:w="4636" w:type="dxa"/>
            <w:tcBorders/>
            <w:vAlign w:val="center"/>
          </w:tcPr>
          <w:p>
            <w:pPr>
              <w:pStyle w:val="TableContents"/>
              <w:bidi w:val="0"/>
              <w:spacing w:before="0" w:after="283"/>
              <w:jc w:val="start"/>
              <w:rPr/>
            </w:pPr>
            <w:r>
              <w:rPr/>
              <w:t xml:space="preserve">Eleven </w:t>
            </w:r>
          </w:p>
        </w:tc>
      </w:tr>
      <w:tr>
        <w:trPr/>
        <w:tc>
          <w:tcPr>
            <w:tcW w:w="4306" w:type="dxa"/>
            <w:tcBorders/>
            <w:vAlign w:val="center"/>
          </w:tcPr>
          <w:p>
            <w:pPr>
              <w:pStyle w:val="TableContents"/>
              <w:bidi w:val="0"/>
              <w:spacing w:before="0" w:after="283"/>
              <w:jc w:val="start"/>
              <w:rPr/>
            </w:pPr>
            <w:r>
              <w:rPr/>
              <w:t xml:space="preserve">Associating Six Sigma to Suppliers </w:t>
            </w:r>
          </w:p>
        </w:tc>
        <w:tc>
          <w:tcPr>
            <w:tcW w:w="1546" w:type="dxa"/>
            <w:tcBorders/>
            <w:vAlign w:val="center"/>
          </w:tcPr>
          <w:p>
            <w:pPr>
              <w:pStyle w:val="TableContents"/>
              <w:bidi w:val="0"/>
              <w:spacing w:before="0" w:after="283"/>
              <w:jc w:val="start"/>
              <w:rPr/>
            </w:pPr>
            <w:r>
              <w:rPr/>
              <w:t xml:space="preserve">Eleven </w:t>
            </w:r>
          </w:p>
        </w:tc>
        <w:tc>
          <w:tcPr>
            <w:tcW w:w="4636" w:type="dxa"/>
            <w:tcBorders/>
            <w:vAlign w:val="center"/>
          </w:tcPr>
          <w:p>
            <w:pPr>
              <w:pStyle w:val="TableContents"/>
              <w:bidi w:val="0"/>
              <w:spacing w:before="0" w:after="283"/>
              <w:jc w:val="start"/>
              <w:rPr/>
            </w:pPr>
            <w:r>
              <w:rPr/>
              <w:t xml:space="preserve">Ten </w:t>
            </w:r>
          </w:p>
        </w:tc>
      </w:tr>
    </w:tbl>
    <w:p>
      <w:pPr>
        <w:pStyle w:val="TextBody"/>
        <w:bidi w:val="0"/>
        <w:spacing w:before="0" w:after="283"/>
        <w:jc w:val="start"/>
        <w:rPr/>
      </w:pPr>
      <w:r>
        <w:rPr/>
        <w:t xml:space="preserve">These findings were rather contrary to the findings from the old surveies carried out by Antony </w:t>
      </w:r>
      <w:r>
        <w:rPr>
          <w:rStyle w:val="Emphasis"/>
        </w:rPr>
        <w:t xml:space="preserve">et Al </w:t>
      </w:r>
      <w:r>
        <w:rPr/>
        <w:t xml:space="preserve">. [ 51 ] in little and moderate-sized UK fabrication endeavors Results of that peculiar survey show that direction engagement and engagement, associating Six Sigma to clients and associating Six Sigma to the concern scheme of the organisation are the most of import factors for the successful execution of Six Sigma, followed by organisational substructure, apprehension of Six Sigma methodological analysis, developing on Six Sigma, and undertaking prioritization and choice. Table 5. 8 gives the comparing of the present and old survey. This difference in the precedence attached to CSFs can be to due to the fact that India is a developing economic system and the industrial civilization and environment environing India are different from that of UK. </w:t>
      </w:r>
    </w:p>
    <w:p>
      <w:pPr>
        <w:pStyle w:val="Heading3"/>
        <w:bidi w:val="0"/>
        <w:jc w:val="start"/>
        <w:rPr/>
      </w:pPr>
      <w:r>
        <w:rPr/>
        <w:t xml:space="preserve">Model for Six Sigma execution </w:t>
      </w:r>
    </w:p>
    <w:p>
      <w:pPr>
        <w:pStyle w:val="TextBody"/>
        <w:bidi w:val="0"/>
        <w:spacing w:before="0" w:after="283"/>
        <w:jc w:val="start"/>
        <w:rPr/>
      </w:pPr>
      <w:r>
        <w:rPr/>
        <w:t xml:space="preserve">Six Sigma </w:t>
      </w:r>
    </w:p>
    <w:tbl>
      <w:tblPr>
        <w:tblW w:w="13195" w:type="dxa"/>
        <w:jc w:val="start"/>
        <w:tblInd w:w="0" w:type="dxa"/>
        <w:tblLayout w:type="fixed"/>
        <w:tblCellMar>
          <w:top w:w="28" w:type="dxa"/>
          <w:start w:w="28" w:type="dxa"/>
          <w:bottom w:w="28" w:type="dxa"/>
          <w:end w:w="28" w:type="dxa"/>
        </w:tblCellMar>
      </w:tblPr>
      <w:tblGrid>
        <w:gridCol w:w="1306"/>
        <w:gridCol w:w="1501"/>
        <w:gridCol w:w="1381"/>
        <w:gridCol w:w="1021"/>
        <w:gridCol w:w="1291"/>
        <w:gridCol w:w="1501"/>
        <w:gridCol w:w="1501"/>
        <w:gridCol w:w="1216"/>
        <w:gridCol w:w="1366"/>
        <w:gridCol w:w="1111"/>
      </w:tblGrid>
      <w:tr>
        <w:trPr/>
        <w:tc>
          <w:tcPr>
            <w:tcW w:w="1306" w:type="dxa"/>
            <w:tcBorders/>
            <w:vAlign w:val="center"/>
          </w:tcPr>
          <w:p>
            <w:pPr>
              <w:pStyle w:val="TableContents"/>
              <w:bidi w:val="0"/>
              <w:spacing w:before="0" w:after="283"/>
              <w:jc w:val="start"/>
              <w:rPr/>
            </w:pPr>
            <w:r>
              <w:rPr/>
              <w:t xml:space="preserve">Engagement of Employees </w:t>
            </w:r>
          </w:p>
        </w:tc>
        <w:tc>
          <w:tcPr>
            <w:tcW w:w="1501" w:type="dxa"/>
            <w:tcBorders/>
            <w:vAlign w:val="center"/>
          </w:tcPr>
          <w:p>
            <w:pPr>
              <w:pStyle w:val="TableContents"/>
              <w:bidi w:val="0"/>
              <w:spacing w:before="0" w:after="283"/>
              <w:jc w:val="start"/>
              <w:rPr/>
            </w:pPr>
            <w:r>
              <w:rPr/>
              <w:t xml:space="preserve">Organizational Infrastructure </w:t>
            </w:r>
          </w:p>
        </w:tc>
        <w:tc>
          <w:tcPr>
            <w:tcW w:w="1381" w:type="dxa"/>
            <w:tcBorders/>
            <w:vAlign w:val="center"/>
          </w:tcPr>
          <w:p>
            <w:pPr>
              <w:pStyle w:val="TableContents"/>
              <w:bidi w:val="0"/>
              <w:spacing w:before="0" w:after="283"/>
              <w:jc w:val="start"/>
              <w:rPr/>
            </w:pPr>
            <w:r>
              <w:rPr/>
              <w:t xml:space="preserve">Development of Teamwork </w:t>
            </w:r>
          </w:p>
        </w:tc>
        <w:tc>
          <w:tcPr>
            <w:tcW w:w="1021" w:type="dxa"/>
            <w:tcBorders/>
            <w:vAlign w:val="center"/>
          </w:tcPr>
          <w:p>
            <w:pPr>
              <w:pStyle w:val="TableContents"/>
              <w:bidi w:val="0"/>
              <w:spacing w:before="0" w:after="283"/>
              <w:jc w:val="start"/>
              <w:rPr/>
            </w:pPr>
            <w:r>
              <w:rPr/>
              <w:t xml:space="preserve">Focus on Customer </w:t>
            </w:r>
          </w:p>
        </w:tc>
        <w:tc>
          <w:tcPr>
            <w:tcW w:w="1291" w:type="dxa"/>
            <w:tcBorders/>
            <w:vAlign w:val="center"/>
          </w:tcPr>
          <w:p>
            <w:pPr>
              <w:pStyle w:val="TableContents"/>
              <w:bidi w:val="0"/>
              <w:spacing w:before="0" w:after="283"/>
              <w:jc w:val="start"/>
              <w:rPr/>
            </w:pPr>
            <w:r>
              <w:rPr/>
              <w:t xml:space="preserve">Focus on Supplier Relationship </w:t>
            </w:r>
          </w:p>
        </w:tc>
        <w:tc>
          <w:tcPr>
            <w:tcW w:w="1501" w:type="dxa"/>
            <w:tcBorders/>
            <w:vAlign w:val="center"/>
          </w:tcPr>
          <w:p>
            <w:pPr>
              <w:pStyle w:val="TableContents"/>
              <w:bidi w:val="0"/>
              <w:spacing w:before="0" w:after="283"/>
              <w:jc w:val="start"/>
              <w:rPr/>
            </w:pPr>
            <w:r>
              <w:rPr/>
              <w:t xml:space="preserve">Understanding of Six Sigma Methodology </w:t>
            </w:r>
          </w:p>
        </w:tc>
        <w:tc>
          <w:tcPr>
            <w:tcW w:w="1501" w:type="dxa"/>
            <w:tcBorders/>
            <w:vAlign w:val="center"/>
          </w:tcPr>
          <w:p>
            <w:pPr>
              <w:pStyle w:val="TableContents"/>
              <w:bidi w:val="0"/>
              <w:spacing w:before="0" w:after="283"/>
              <w:jc w:val="start"/>
              <w:rPr/>
            </w:pPr>
            <w:r>
              <w:rPr/>
              <w:t xml:space="preserve">Top direction committedness and leading </w:t>
            </w:r>
          </w:p>
        </w:tc>
        <w:tc>
          <w:tcPr>
            <w:tcW w:w="1216" w:type="dxa"/>
            <w:tcBorders/>
            <w:vAlign w:val="center"/>
          </w:tcPr>
          <w:p>
            <w:pPr>
              <w:pStyle w:val="TableContents"/>
              <w:bidi w:val="0"/>
              <w:spacing w:before="0" w:after="283"/>
              <w:jc w:val="start"/>
              <w:rPr/>
            </w:pPr>
            <w:r>
              <w:rPr/>
              <w:t xml:space="preserve">Associating Six Sigma to Customers </w:t>
            </w:r>
          </w:p>
        </w:tc>
        <w:tc>
          <w:tcPr>
            <w:tcW w:w="1366" w:type="dxa"/>
            <w:tcBorders/>
            <w:vAlign w:val="center"/>
          </w:tcPr>
          <w:p>
            <w:pPr>
              <w:pStyle w:val="TableContents"/>
              <w:bidi w:val="0"/>
              <w:spacing w:before="0" w:after="283"/>
              <w:jc w:val="start"/>
              <w:rPr/>
            </w:pPr>
            <w:r>
              <w:rPr/>
              <w:t xml:space="preserve">Quality Improvement Tools &amp; A ; Techniques </w:t>
            </w:r>
          </w:p>
        </w:tc>
        <w:tc>
          <w:tcPr>
            <w:tcW w:w="1111" w:type="dxa"/>
            <w:tcBorders/>
            <w:vAlign w:val="center"/>
          </w:tcPr>
          <w:p>
            <w:pPr>
              <w:pStyle w:val="TableContents"/>
              <w:bidi w:val="0"/>
              <w:spacing w:before="0" w:after="283"/>
              <w:jc w:val="start"/>
              <w:rPr/>
            </w:pPr>
            <w:r>
              <w:rPr/>
              <w:t xml:space="preserve">Training and Education </w:t>
            </w:r>
          </w:p>
        </w:tc>
      </w:tr>
    </w:tbl>
    <w:p>
      <w:pPr>
        <w:pStyle w:val="TextBody"/>
        <w:bidi w:val="0"/>
        <w:spacing w:before="0" w:after="283"/>
        <w:jc w:val="start"/>
        <w:rPr/>
      </w:pPr>
      <w:r>
        <w:rPr>
          <w:rStyle w:val="Emphasis"/>
        </w:rPr>
        <w:t xml:space="preserve">Figure 5. 5 Model for Six Sigma execution </w:t>
      </w:r>
    </w:p>
    <w:p>
      <w:pPr>
        <w:pStyle w:val="TextBody"/>
        <w:bidi w:val="0"/>
        <w:spacing w:before="0" w:after="283"/>
        <w:jc w:val="start"/>
        <w:rPr/>
      </w:pPr>
      <w:r>
        <w:rPr/>
        <w:t xml:space="preserve">The top direction demands to be proactive in implementing Six Sigma and concentrate on incorporating Six Sigma with TS 16949. Associating Six Sigma plan to employees will assist in acquiring better cooperation, improved work civilization and morale. Associating Six Sigma to providers will assist in bettering coaction, which shall ensue in the effectual execution of Six Sigma. Organizations can derive much by volunteering to implement Six Sigma instead than waiting for it to be imposed. Evaluation and comparing of CSFs of Six Sigma aid organisations in the sector to attach the needed importance to assorted CSFs. Barriers of Six Sigma execution in Indian car constituents fabricating industries ISM modeling is performed. The consequences of ISM modeling shows Lack of Management Exposure and Expensive Consultation Charges are at first degree. The consequences of the Statistical analysis show that the companies felt merely fiscal restraint to be important at 0. 1 degree of significance. This indicates the fact that it is easy to implement Six Sigma plan in the Indian car constituents sector, as merely one barrier is found to be important out of the eight. Harmonizing to the analysis, pillars of Six Sigma are arrived and general model for Six Sigma execution is developed. It is shown in figure 5.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https://assignbuster.com/critical-success-factors-of-six-sigma-implementation/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success factors of six sigma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of six sigma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of six sigma implementation</dc:title>
  <dc:subject>Psychology;Success</dc:subject>
  <dc:creator>AssignBuster</dc:creator>
  <cp:keywords/>
  <dc:description>1 Gap analysis of CSFs of Six Sigma The consequences and benefits of Six Sigma execution within the administration were assessed in footings of organi...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