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"https://assignbuster.com/notes-on-aryl-halides/"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Notes on aryl halides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PHYSICAL PROPERTIES: </w:t>
      </w:r>
    </w:p>
    <w:p>
      <w:pPr>
        <w:pStyle w:val="TextBody"/>
        <w:bidi w:val="0"/>
        <w:jc w:val="both"/>
        <w:rPr/>
      </w:pPr>
      <w:r>
        <w:rPr/>
        <w:t xml:space="preserve">Boiling points – similar to those of alkyl halides; same trends ? Melting point – Among disubstituted aryl dihalides, para isomer has unusually high MP; ~70 – 100 °C higher than ortho and meta isomers ? Solubility behavior – insoluble in water; soluble in nonpolar organic solvents – para isomer is less soluble than ortho or meta in any given solvent ? can be readily purified by recrystallization </w:t>
      </w:r>
    </w:p>
    <w:p>
      <w:pPr>
        <w:pStyle w:val="Heading2"/>
        <w:bidi w:val="0"/>
        <w:jc w:val="both"/>
        <w:rPr/>
      </w:pPr>
      <w:r>
        <w:rPr/>
        <w:t xml:space="preserve">Consider: </w:t>
      </w:r>
    </w:p>
    <w:p>
      <w:pPr>
        <w:pStyle w:val="Heading3"/>
        <w:bidi w:val="0"/>
        <w:jc w:val="both"/>
        <w:rPr/>
      </w:pPr>
      <w:r>
        <w:rPr/>
        <w:t xml:space="preserve">REACTIONS: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Electrophilic aromatic substitution (EAS) – recall directing power (o, p director) but ring is deactivated toward EAS. </w:t>
      </w:r>
    </w:p>
    <w:p>
      <w:pPr>
        <w:pStyle w:val="TextBody"/>
        <w:bidi w:val="0"/>
        <w:jc w:val="both"/>
        <w:rPr/>
      </w:pPr>
      <w:r>
        <w:rPr/>
        <w:t xml:space="preserve">Nucleophilic Aromatic Substitution (NAS or SNAr) ipso substitution ? an atom or group other than H is replaced in the reaction Reaction Mechanisms For NAS: A. BIMOLECULAR DISPLACEMENT: addition-elimination mechanism; occurs under mild conditions ***the aromatic ring must contain strongly electron – withdrawing or electron – attracting groups 2 3/22/2012 </w:t>
      </w:r>
    </w:p>
    <w:p>
      <w:pPr>
        <w:pStyle w:val="Heading3"/>
        <w:bidi w:val="0"/>
        <w:jc w:val="both"/>
        <w:rPr/>
      </w:pPr>
      <w:r>
        <w:rPr/>
        <w:t xml:space="preserve">Observations: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Element effect (Bunnett): Aryl halides do not show much difference in reactivities toward NAS via bimolecular displacement.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Aryl fluorides are most reactive. </w:t>
      </w:r>
    </w:p>
    <w:p>
      <w:pPr>
        <w:pStyle w:val="TextBody"/>
        <w:bidi w:val="0"/>
        <w:jc w:val="both"/>
        <w:rPr/>
      </w:pPr>
      <w:r>
        <w:rPr/>
        <w:t xml:space="preserve">Addition - fast removal of the halogen as X- is not the rate determining step . </w:t>
      </w:r>
    </w:p>
    <w:p>
      <w:pPr>
        <w:pStyle w:val="TextBody"/>
        <w:bidi w:val="0"/>
        <w:jc w:val="both"/>
        <w:rPr/>
      </w:pPr>
      <w:r>
        <w:rPr/>
        <w:t xml:space="preserve">The Benzyne Mechanism: Elimination-addition mechanism - occurs under forcing or vigorous conditions Evidence for the benzyne mechanism: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scrambling of the label - reaction mechanism: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benzyne cannot form if both ortho positions are occupied by other groups 3 3/22/2012 </w:t>
      </w:r>
    </w:p>
    <w:p>
      <w:pPr>
        <w:pStyle w:val="TextBody"/>
        <w:bidi w:val="0"/>
        <w:jc w:val="both"/>
        <w:rPr/>
      </w:pPr>
      <w:r>
        <w:rPr/>
        <w:t xml:space="preserve">Wurtz-Fittig Reaction 3. O-bromoanisole and m-bromoanisole give the same product under the reaction conditions. </w:t>
      </w:r>
    </w:p>
    <w:p>
      <w:pPr>
        <w:pStyle w:val="Heading2"/>
        <w:bidi w:val="0"/>
        <w:jc w:val="both"/>
        <w:rPr/>
      </w:pPr>
      <w:r>
        <w:rPr/>
        <w:t xml:space="preserve">ANALYSIS: </w:t>
      </w:r>
    </w:p>
    <w:p>
      <w:pPr>
        <w:pStyle w:val="TextBody"/>
        <w:bidi w:val="0"/>
        <w:jc w:val="both"/>
        <w:rPr/>
      </w:pPr>
      <w:r>
        <w:rPr/>
        <w:t xml:space="preserve">Chemical tests: Test Reagent Br2/CCl4 KMnO4 AgNO3 Result </w:t>
      </w:r>
    </w:p>
    <w:p>
      <w:pPr>
        <w:pStyle w:val="Heading3"/>
        <w:bidi w:val="0"/>
        <w:jc w:val="both"/>
        <w:rPr/>
      </w:pPr>
      <w:r>
        <w:rPr/>
        <w:t xml:space="preserve">OTHER REACTIONS OF ARYL HALIDES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Metallation Reactions for aryl halides without reactive groups Grignard Reaction: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both"/>
        <w:rPr/>
      </w:pPr>
      <w:r>
        <w:rPr/>
        <w:t xml:space="preserve">IR Spectroscopy C-X absorptions lie in the fingerprint region ? not useful for analysis 1000 – 1350 cm-1 C – F str. 750 – 850 cm-1 C – Cl str. 500 – 680 cm-1 C – Br str. 200 – 500 cm-1 C – I str. Important peak frequencies 1500, 1600 cm-1 3000 – 3100 cm-1 aromatic C – C str. aromatic C – H str. Reaction with Lithium Metal: Transmetallation – most successful with ArBr and ArI 4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https://assignbuster.com/notes-on-aryl-halides/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Notes on aryl halides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Notes on aryl halides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aryl halides</dc:title>
  <dc:subject>Science;Chemistry</dc:subject>
  <dc:creator>AssignBuster</dc:creator>
  <cp:keywords/>
  <dc:description>Chemical tests: Test Reagent Br2CCl4 KMnO4 AgNO3 Result Metallation Reactions for aryl halides without reactive groups Grignard Reaction: IR Spectros...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