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"https://assignbuster.com/the-rain-horse/"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rain horse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"https://assignbuster.com/essay-subjects/environment/"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Environment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Animals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Explore how Hughes gradually builds up a sense of menace in The Rain Horse. In 'The Rain Horse', Hughes reflects his emotions of disappointment, frustration and anger through imagery phrases of threat. He uses the horse as a symbolic source of his feelings and describes them in figures of speech. The return of the young man to the farm after twelve years made him a complete a stranger to the land which he didn't accept. </w:t>
      </w:r>
    </w:p>
    <w:p>
      <w:pPr>
        <w:pStyle w:val="TextBody"/>
        <w:bidi w:val="0"/>
        <w:jc w:val="both"/>
        <w:rPr/>
      </w:pPr>
      <w:r>
        <w:rPr/>
        <w:t xml:space="preserve">The narrator manages to describe how this man is disillusioned, using the metaphor “ so he waited, trying to nudge the right feelings alive” - depicting his disappointment towards the land that he had not visited for so long , and this is conveyed in the following quote “ This land no longer recognized him , and he looked back at it coldly” The persona seems to have a strong sense of disconnection with the land surrounding him, and he appears with unease and frustration,” felt nothing but the dullness of feeling nothing, boredom and suddenly impatience” 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The narrator described well the young man's mixed feelings of discomfort and frustration by using alliteration “ so old and stiff and stupid” which lead him to an ultimate anger towards himself “ anger against himself for blundering into this mud-trap ”. The phrase “ remembered or shouted at as a trespasser – deterred him” gives the idea of how the man did not have a good history with the farmer since he is mentioned as a trespasser. The writer used the horse to strengthen the idea of the land to the young man rejection 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https://assignbuster.com/the-rain-horse/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rain horse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animal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rain horse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rain horse</dc:title>
  <dc:subject>Environment;Animals</dc:subject>
  <dc:creator>AssignBuster</dc:creator>
  <cp:keywords/>
  <dc:description>The return of the young man to the farm after twelve years made him a complete a stranger to the land which he did not accept.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Environment;Animals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