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"https://assignbuster.com/discriminatory-practice-in-health-and-social-care/"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Discriminatory practice in health and social care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Social Issues</w:t>
        </w:r>
      </w:hyperlink>
    </w:p>
    <w:p>
      <w:r>
        <w:br w:type="page"/>
      </w:r>
    </w:p>
    <w:p>
      <w:pPr>
        <w:pStyle w:val="TextBody"/>
        <w:bidi w:val="0"/>
        <w:jc w:val="both"/>
        <w:rPr/>
      </w:pPr>
      <w:r>
        <w:rPr/>
        <w:t xml:space="preserve">When working in a residential home with young adults who have it is very important that you are careful how you approach them and that you are always thinking about their feelings. You could easily discriminate someone without even knowing I am going to explain some of the ways you may discriminate against a social user without realising. Vulnerability </w:t>
      </w:r>
    </w:p>
    <w:p>
      <w:pPr>
        <w:pStyle w:val="TextBody"/>
        <w:bidi w:val="0"/>
        <w:jc w:val="both"/>
        <w:rPr/>
      </w:pPr>
      <w:r>
        <w:rPr/>
        <w:t xml:space="preserve">A young person with complex needs is bound to be very vulnerable. It may be oblivious that they are vulnerable because they hide it will but some are very obvious they may look weak or stressed. You could discriminate them by making jokes about the way they look or dress this could also give them a low self-esteem. The role of the health and social care professional is key to health and safety of vulnerable people as they have a responsibility to keep individuals safe from harm. Abuse </w:t>
      </w:r>
    </w:p>
    <w:p>
      <w:pPr>
        <w:pStyle w:val="TextBody"/>
        <w:bidi w:val="0"/>
        <w:jc w:val="both"/>
        <w:rPr/>
      </w:pPr>
      <w:r>
        <w:rPr/>
        <w:t xml:space="preserve">A young person in a presidential home may have been abused before. Therefore they are likely to have their guards up this means they are afraid of being hurt again. You don’t want to accidently discriminate against them by neglecting their health needs or verbal communication, which can be used to intimidate them and cause fear to the individual involved. Empowerment </w:t>
      </w:r>
    </w:p>
    <w:p>
      <w:pPr>
        <w:pStyle w:val="TextBody"/>
        <w:bidi w:val="0"/>
        <w:jc w:val="both"/>
        <w:rPr/>
      </w:pPr>
      <w:r>
        <w:rPr/>
        <w:t xml:space="preserve">To empower someone means to enable an individual or group of people to take control of their lives or specific task and actions. Empowerment is something that you can do without realising especially with a young person. For example a group of young people could be in the residential home and an individual who doesn’t usually speak because they are shy and have self-esteem issues is talking and then you without realising start interrupting them this is empowerment which can happen without realising so this is something to take in. </w:t>
      </w:r>
    </w:p>
    <w:p>
      <w:pPr>
        <w:pStyle w:val="TextBody"/>
        <w:bidi w:val="0"/>
        <w:jc w:val="both"/>
        <w:rPr/>
      </w:pPr>
      <w:r>
        <w:rPr/>
        <w:t xml:space="preserve">Racism You may have been raised around a family that do not like a certain race and you have started to not like this certain race yourself and then you start your new job in a residential home and there is an individual of that race you may feel a certain way against them this is discriminating against them if this is your views you should not be working in a health and care setting were a diverse set of people may be. Homophobia </w:t>
      </w:r>
    </w:p>
    <w:p>
      <w:pPr>
        <w:pStyle w:val="TextBody"/>
        <w:bidi w:val="0"/>
        <w:spacing w:before="0" w:after="283"/>
        <w:jc w:val="both"/>
        <w:rPr/>
      </w:pPr>
      <w:r>
        <w:rPr/>
        <w:t xml:space="preserve">If you are homophobic in a residential setting and there is a homosexual person you will either have to try and put your views aside or change work places because you can’t neglect a person just because they are gay or a lesbian this is discrimination. Residen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https://assignbuster.com/discriminatory-practice-in-health-and-social-care/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Discriminatory practice in health and so...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social-issu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Discriminatory practice in health and social care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Discriminatory practice in health and social care</dc:title>
  <dc:subject>Sociology;Social Issues</dc:subject>
  <dc:creator>AssignBuster</dc:creator>
  <cp:keywords/>
  <dc:description>For example a group of young people could be in the residential home and an individual who does not usually speak because they are shy and have self-e...</dc:description>
  <cp:lastModifiedBy>AssignBuster</cp:lastModifiedBy>
  <cp:revision>3</cp:revision>
  <dcterms:created xsi:type="dcterms:W3CDTF">2021-10-14T07:55:00Z</dcterms:created>
  <dcterms:modified xsi:type="dcterms:W3CDTF">2021-11-11T13:17:00Z</dcterms:modified>
  <cp:category>Sociology;Social Issues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