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"https://assignbuster.com/essay-on-so-what-do-we-have-we-dont-know-what-is-more-expensive-cl-600-or-z8/"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so, what do we have: we dont know, what is more expensive cl 600 or z8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Issues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Question #1 [5 marks]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we know is that Z8 costs $130, 645, and x is our variable for CL 600. </w:t>
        <w:br/>
        <w:t xml:space="preserve">First, assume, that CL 600 is more expensive. We know that its price is higher than on $10, 000. So, if we will subtract $130, 645 from x, we will obtain more than $10, 000. This can be written in the form of inequality: </w:t>
        <w:br/>
        <w:t xml:space="preserve">x-130645&gt; 10000 </w:t>
        <w:br/>
        <w:t xml:space="preserve">Consider the opposite situation, CL 600 is cheaper. Now if we subtract x from 130645 we will obtain more than $10, 000. Hence, </w:t>
      </w:r>
    </w:p>
    <w:p>
      <w:pPr>
        <w:pStyle w:val="Heading2"/>
        <w:bidi w:val="0"/>
        <w:jc w:val="start"/>
        <w:rPr/>
      </w:pPr>
      <w:r>
        <w:rPr/>
        <w:t xml:space="preserve">130645-x&gt; 10000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know, that </w:t>
        <w:br/>
        <w:t xml:space="preserve">130645 – x = -x-130645 </w:t>
        <w:br/>
        <w:t xml:space="preserve">Hence, the absolute value of this expressions is always bigger than 10000. That’s why the absolute inequality for both cases could be written in the following way: </w:t>
        <w:br/>
        <w:t xml:space="preserve">x-130645&gt; 10000 </w:t>
      </w:r>
    </w:p>
    <w:p>
      <w:pPr>
        <w:pStyle w:val="Heading2"/>
        <w:bidi w:val="0"/>
        <w:jc w:val="start"/>
        <w:rPr/>
      </w:pPr>
      <w:r>
        <w:rPr/>
        <w:t xml:space="preserve">It is the same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130645-x&gt; 10000 </w:t>
        <w:br/>
        <w:t xml:space="preserve">Because the absolute value is a positive value, it is like the difference between 2 numbers, it doesn’t matter which one is higher. So, we have written, that the difference between the prices of two car models is higher than $10, 000. </w:t>
      </w:r>
    </w:p>
    <w:p>
      <w:pPr>
        <w:pStyle w:val="Heading2"/>
        <w:bidi w:val="0"/>
        <w:jc w:val="start"/>
        <w:rPr/>
      </w:pPr>
      <w:r>
        <w:rPr/>
        <w:t xml:space="preserve">Question #2 [5 marks]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the amount of miles Shivani has driven in June is x. Then the cost of his mileage in June was 0. 45*x (as it costs $0. 45 per mile). We know, that the mileage claim was $80 more than his claim for telephone calls. Hence the claim for telephone calls is (0. 45*x – $80) . Also we know, that his claim for meals was $20 less than his mileage claim. So, the meals expenses were (0. 45*x – $20). And all together these expenses were totaled in $599. Hence, the sum of three expenses is equal to 599: </w:t>
        <w:br/>
        <w:t xml:space="preserve">0. 45x+0. 45x-80+0. 45x-20= 599 </w:t>
      </w:r>
    </w:p>
    <w:p>
      <w:pPr>
        <w:pStyle w:val="Heading2"/>
        <w:bidi w:val="0"/>
        <w:jc w:val="start"/>
        <w:rPr/>
      </w:pPr>
      <w:r>
        <w:rPr/>
        <w:t xml:space="preserve">Remove the parentheses: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45x+0. 45x-80+0. 45x-20= 599 </w:t>
        <w:br/>
        <w:t xml:space="preserve">Or </w:t>
        <w:br/>
        <w:t xml:space="preserve">1. 35x= 699 </w:t>
        <w:br/>
        <w:t xml:space="preserve">x= 6991. 35≈517. 78 </w:t>
        <w:br/>
        <w:t xml:space="preserve">So, Shivani has driven approximately 517. 78 miles in June. </w:t>
      </w:r>
    </w:p>
    <w:p>
      <w:pPr>
        <w:pStyle w:val="Heading2"/>
        <w:bidi w:val="0"/>
        <w:jc w:val="start"/>
        <w:rPr/>
      </w:pPr>
      <w:r>
        <w:rPr/>
        <w:t xml:space="preserve">Question #3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this question requires from us the knowledge about the system of two linear equations. </w:t>
        <w:br/>
        <w:t xml:space="preserve">So, let the number of adults visited this diner was x, and the number of children was y. </w:t>
        <w:br/>
        <w:t xml:space="preserve">According to the conditions, there were 266 customers all together. Hence, </w:t>
        <w:br/>
        <w:t xml:space="preserve">x+y= 266 </w:t>
        <w:br/>
        <w:t xml:space="preserve">We know, that each serving for adult is for $25. 90, and each serving for child is 17. 90. Hence, the revenue from adults was 25. 90*x (the price for one multiplied on the number of adults) and the revenue from children was 17. 90*y (the price for one multiplied on the number of children). And first revenue plus second revenue is total revenue of $6, 609. 40. In other words, we can write it down like a second equation: </w:t>
        <w:br/>
        <w:t xml:space="preserve">25. 90x+17. 90y= 6609. 4 </w:t>
      </w:r>
    </w:p>
    <w:p>
      <w:pPr>
        <w:pStyle w:val="Heading2"/>
        <w:bidi w:val="0"/>
        <w:jc w:val="start"/>
        <w:rPr/>
      </w:pPr>
      <w:r>
        <w:rPr/>
        <w:t xml:space="preserve">Now compare two equations into the system: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x+y= 26625. 90x+17. 90y= 6609. 4 </w:t>
      </w:r>
    </w:p>
    <w:p>
      <w:pPr>
        <w:pStyle w:val="Heading2"/>
        <w:bidi w:val="0"/>
        <w:jc w:val="start"/>
        <w:rPr/>
      </w:pPr>
      <w:r>
        <w:rPr/>
        <w:t xml:space="preserve">Now let it be solved using the substitution method. From the first equation we can express x: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x= 266-y </w:t>
      </w:r>
    </w:p>
    <w:p>
      <w:pPr>
        <w:pStyle w:val="Heading2"/>
        <w:bidi w:val="0"/>
        <w:jc w:val="start"/>
        <w:rPr/>
      </w:pPr>
      <w:r>
        <w:rPr/>
        <w:t xml:space="preserve">This expression can be substituted in the second equation: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90(266-y)+17. 90y= 6609. 4 </w:t>
      </w:r>
    </w:p>
    <w:p>
      <w:pPr>
        <w:pStyle w:val="Heading2"/>
        <w:bidi w:val="0"/>
        <w:jc w:val="start"/>
        <w:rPr/>
      </w:pPr>
      <w:r>
        <w:rPr/>
        <w:t xml:space="preserve">Remove the parentheses multiplying 25. 90 on both 266 and y and then subtract: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6889. 4-25. 90y+17. 90y= 6609. 4 </w:t>
        <w:br/>
        <w:t xml:space="preserve">Or </w:t>
        <w:br/>
        <w:t xml:space="preserve">6889. 4-8y= 6609. 4 </w:t>
      </w:r>
    </w:p>
    <w:p>
      <w:pPr>
        <w:pStyle w:val="Heading2"/>
        <w:bidi w:val="0"/>
        <w:jc w:val="start"/>
        <w:rPr/>
      </w:pPr>
      <w:r>
        <w:rPr/>
        <w:t xml:space="preserve">Move -8y into the right side, and 6609. 4 into the left: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6889. 4-6609. 4= 8y </w:t>
      </w:r>
    </w:p>
    <w:p>
      <w:pPr>
        <w:pStyle w:val="Heading2"/>
        <w:bidi w:val="0"/>
        <w:jc w:val="start"/>
        <w:rPr/>
      </w:pPr>
      <w:r>
        <w:rPr/>
        <w:t xml:space="preserve">Hence,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8y= 280 </w:t>
        <w:br/>
        <w:t xml:space="preserve">y= 2808= 35 </w:t>
      </w:r>
    </w:p>
    <w:p>
      <w:pPr>
        <w:pStyle w:val="Heading2"/>
        <w:bidi w:val="0"/>
        <w:jc w:val="start"/>
        <w:rPr/>
      </w:pPr>
      <w:r>
        <w:rPr/>
        <w:t xml:space="preserve">So, there were 35 children, and this is the answer.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S. It is available to find how many adults were in diner that day. 266 minus 35 gives us 231 adults. </w:t>
      </w:r>
    </w:p>
    <w:p>
      <w:pPr>
        <w:pStyle w:val="Heading2"/>
        <w:bidi w:val="0"/>
        <w:jc w:val="start"/>
        <w:rPr/>
      </w:pPr>
      <w:r>
        <w:rPr/>
        <w:t xml:space="preserve">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Barnett, R. A.; Ziegler, M. R.; Byleen, K. E. (2008), College Mathematics for Business, Economics, Life Sciences and the Social Sciences (11th ed.), Upper Saddle River, N. J.: Pearson, ISBN 0-13-157225-3 </w:t>
        <w:br/>
        <w:t xml:space="preserve">Hazewinkel, Michiel, ed. (2001), " Linear equation", Encyclopedia of Mathematics, Springer, ISBN 978-1-55608-010-4 </w:t>
        <w:br/>
        <w:t xml:space="preserve">Hardy, G., Littlewood J. E., Pólya, G. (1999). Inequalities. Cambridge Mathematical Library, Cambridge University Press. ISBN 0-521-05206-8. </w:t>
        <w:br/>
        <w:t xml:space="preserve">Beckenbach, E. F., Bellman, R. (1975). An Introduction to Inequalities. Random House Inc. ISBN 0-394-01559-2. </w:t>
        <w:br/>
        <w:t xml:space="preserve">Drachman, Byron C., Cloud, Michael J. (1998). Inequalities: With Applications to Engineering. Springer-Verlag. ISBN 0-387-98404-6.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https://assignbuster.com/essay-on-so-what-do-we-have-we-dont-know-what-is-more-expensive-cl-600-or-z8/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so, what do we have: we dont kn...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social-issu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so, what do we have: we dont know, what is more expensive cl 600 or z8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so, what do we have: we dont know, what is more expensive cl 600 or z8</dc:title>
  <dc:subject>Sociology;Social Issues</dc:subject>
  <dc:creator>AssignBuster</dc:creator>
  <cp:keywords/>
  <dc:description>So, we have written, that the difference between the prices of two car models is higher than $10, 000.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Sociology;Social Issues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