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Media writing and todorov’s theory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Tzvetan Todorov simplified the idea of narrative theory while also allowing a more complex interpretation of film texts with his theory of Equilibrium and Disequilibrium.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theory is simply this: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The fictional environment begins with a state of equilibrium (everything is as it should be in a state of equal balance between powers of any kind, where equality of importance or effect exists among the various parts of any complex unity).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It then suffers some disruption (disequilibrium).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New equilibrium is produced at the end of the narrative.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five stages the narrative can progress through: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A state of equilibrium (All is as it should be.)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A disruption of that order by an event.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A recognition that the disorder has occurred.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An attempt to repair the damage of the disruption.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A return or restoration of a NEW equilibrium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these stages, narrative is not seen as a linear structure but a circular one. The narrative is driven by attempts to restore the equilibrium. However, the equilibrium attained at the end of the story is not identical to the initial equilibrium.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Todorov argues that narrative involves a transformation. The characters or the situations are transformed through the progress of the disruption. The disruption itself usually takes place outside the normal social framework, outside the ‘ normal’ social events (e. g., a murder happens and people are terrified or someone vanishes and the characters have to solve the mystery).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summary: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Narratives don’t need to be linear.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The progression from initial equilibrium to restoration always involves a transformation.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The middle period of a narrative can depict actions that transgress everyday habits and routines.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There can be many disruptions whilst seeking a new equilibrium (horror relies on this technique).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https://assignbuster.com/media-writing-and-todorovs-theory-essay-sample/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Media writing and todorov’s theory essay...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edia-writing-and-todorovs-theory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Media writing and todorov’s theory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writing and todorov’s theory essay sample</dc:title>
  <dc:subject>Others;</dc:subject>
  <dc:creator>AssignBuster</dc:creator>
  <cp:keywords/>
  <dc:description>The theory is simply this:* The fictional environment begins with a state of equilibrium.* It then suffers some disruption.* New equilibrium is produc...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